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1417"/>
        <w:gridCol w:w="5786"/>
      </w:tblGrid>
      <w:tr w:rsidR="008B6695" w:rsidRPr="00B67673" w14:paraId="28F0FAE5" w14:textId="77777777" w:rsidTr="00130D4A">
        <w:trPr>
          <w:jc w:val="center"/>
        </w:trPr>
        <w:tc>
          <w:tcPr>
            <w:tcW w:w="10440" w:type="dxa"/>
            <w:gridSpan w:val="3"/>
            <w:tcBorders>
              <w:top w:val="dotted" w:sz="4" w:space="0" w:color="auto"/>
            </w:tcBorders>
          </w:tcPr>
          <w:p w14:paraId="7C5E212E" w14:textId="77777777" w:rsidR="008B6695" w:rsidRPr="00B67673" w:rsidRDefault="008B6695" w:rsidP="00977EF6">
            <w:pPr>
              <w:pStyle w:val="Header"/>
              <w:spacing w:before="120" w:after="120"/>
              <w:ind w:right="-676"/>
              <w:rPr>
                <w:rFonts w:asciiTheme="minorHAnsi" w:hAnsiTheme="minorHAnsi" w:cs="Arial"/>
                <w:b/>
                <w:sz w:val="24"/>
                <w:szCs w:val="24"/>
              </w:rPr>
            </w:pPr>
            <w:r w:rsidRPr="00B67673">
              <w:rPr>
                <w:rFonts w:asciiTheme="minorHAnsi" w:hAnsiTheme="minorHAnsi" w:cs="Arial"/>
                <w:b/>
                <w:sz w:val="24"/>
                <w:szCs w:val="24"/>
              </w:rPr>
              <w:t xml:space="preserve">The Institute of Cancer Research </w:t>
            </w:r>
          </w:p>
          <w:p w14:paraId="422BE4B0" w14:textId="77777777" w:rsidR="008B6695" w:rsidRPr="00B67673" w:rsidRDefault="00196348" w:rsidP="00977EF6">
            <w:pPr>
              <w:pStyle w:val="Heading1"/>
              <w:spacing w:before="120" w:after="120"/>
              <w:rPr>
                <w:rFonts w:asciiTheme="minorHAnsi" w:hAnsiTheme="minorHAnsi"/>
                <w:szCs w:val="24"/>
              </w:rPr>
            </w:pPr>
            <w:r>
              <w:rPr>
                <w:rFonts w:asciiTheme="minorHAnsi" w:hAnsiTheme="minorHAnsi" w:cs="Arial"/>
                <w:sz w:val="28"/>
                <w:szCs w:val="28"/>
                <w:u w:val="single"/>
              </w:rPr>
              <w:t xml:space="preserve">PHD </w:t>
            </w:r>
            <w:r w:rsidR="008B6695" w:rsidRPr="00B67673">
              <w:rPr>
                <w:rFonts w:asciiTheme="minorHAnsi" w:hAnsiTheme="minorHAnsi" w:cs="Arial"/>
                <w:sz w:val="28"/>
                <w:szCs w:val="28"/>
                <w:u w:val="single"/>
              </w:rPr>
              <w:t>STUDENTSHIP PROJECT PROPOSAL</w:t>
            </w:r>
            <w:r w:rsidR="00FF6276">
              <w:rPr>
                <w:rFonts w:asciiTheme="minorHAnsi" w:hAnsiTheme="minorHAnsi" w:cs="Arial"/>
                <w:sz w:val="28"/>
                <w:szCs w:val="28"/>
                <w:u w:val="single"/>
              </w:rPr>
              <w:t xml:space="preserve">: </w:t>
            </w:r>
          </w:p>
        </w:tc>
      </w:tr>
      <w:tr w:rsidR="008B6695" w:rsidRPr="00B67673" w14:paraId="79012185" w14:textId="77777777" w:rsidTr="00E803F7">
        <w:trPr>
          <w:jc w:val="center"/>
        </w:trPr>
        <w:tc>
          <w:tcPr>
            <w:tcW w:w="10440" w:type="dxa"/>
            <w:gridSpan w:val="3"/>
            <w:shd w:val="pct10" w:color="auto" w:fill="auto"/>
          </w:tcPr>
          <w:p w14:paraId="78087F1B" w14:textId="77777777" w:rsidR="008B6695" w:rsidRPr="00B67673" w:rsidRDefault="008B6695" w:rsidP="00977EF6">
            <w:pPr>
              <w:rPr>
                <w:rFonts w:asciiTheme="minorHAnsi" w:hAnsiTheme="minorHAnsi"/>
                <w:b/>
                <w:sz w:val="22"/>
                <w:szCs w:val="22"/>
              </w:rPr>
            </w:pPr>
            <w:r w:rsidRPr="00B67673">
              <w:rPr>
                <w:rFonts w:asciiTheme="minorHAnsi" w:hAnsiTheme="minorHAnsi"/>
                <w:b/>
                <w:sz w:val="22"/>
                <w:szCs w:val="22"/>
              </w:rPr>
              <w:t>PROJECT DETAILS</w:t>
            </w:r>
          </w:p>
        </w:tc>
      </w:tr>
      <w:tr w:rsidR="00AC0471" w:rsidRPr="00B67673" w14:paraId="200763ED" w14:textId="77777777" w:rsidTr="003C0959">
        <w:trPr>
          <w:trHeight w:val="736"/>
          <w:jc w:val="center"/>
        </w:trPr>
        <w:tc>
          <w:tcPr>
            <w:tcW w:w="3237" w:type="dxa"/>
            <w:tcBorders>
              <w:bottom w:val="single" w:sz="4" w:space="0" w:color="auto"/>
            </w:tcBorders>
          </w:tcPr>
          <w:p w14:paraId="3B6FEF1E" w14:textId="77777777" w:rsidR="00AC0471" w:rsidRPr="00B67673" w:rsidRDefault="00AC0471" w:rsidP="00977EF6">
            <w:pPr>
              <w:rPr>
                <w:rFonts w:asciiTheme="minorHAnsi" w:hAnsiTheme="minorHAnsi"/>
                <w:b/>
                <w:sz w:val="22"/>
                <w:szCs w:val="22"/>
              </w:rPr>
            </w:pPr>
            <w:r w:rsidRPr="00B67673">
              <w:rPr>
                <w:rFonts w:asciiTheme="minorHAnsi" w:hAnsiTheme="minorHAnsi"/>
                <w:b/>
                <w:sz w:val="22"/>
                <w:szCs w:val="22"/>
              </w:rPr>
              <w:t>Project Title:</w:t>
            </w:r>
          </w:p>
        </w:tc>
        <w:tc>
          <w:tcPr>
            <w:tcW w:w="7203" w:type="dxa"/>
            <w:gridSpan w:val="2"/>
            <w:tcBorders>
              <w:bottom w:val="single" w:sz="4" w:space="0" w:color="auto"/>
            </w:tcBorders>
          </w:tcPr>
          <w:p w14:paraId="503518DB" w14:textId="0CADD2A1" w:rsidR="00AC0471" w:rsidRPr="00B67673" w:rsidRDefault="00652305" w:rsidP="00977EF6">
            <w:pPr>
              <w:rPr>
                <w:rFonts w:asciiTheme="minorHAnsi" w:hAnsiTheme="minorHAnsi"/>
              </w:rPr>
            </w:pPr>
            <w:r w:rsidRPr="00BA4FC1">
              <w:rPr>
                <w:sz w:val="22"/>
                <w:szCs w:val="22"/>
              </w:rPr>
              <w:t>Systems biology of the motif-mediated cell cycle interactome</w:t>
            </w:r>
          </w:p>
        </w:tc>
      </w:tr>
      <w:tr w:rsidR="00AC0471" w:rsidRPr="00B67673" w14:paraId="08220E04" w14:textId="77777777" w:rsidTr="003C0959">
        <w:trPr>
          <w:trHeight w:val="344"/>
          <w:jc w:val="center"/>
        </w:trPr>
        <w:tc>
          <w:tcPr>
            <w:tcW w:w="3237" w:type="dxa"/>
            <w:tcBorders>
              <w:bottom w:val="nil"/>
            </w:tcBorders>
          </w:tcPr>
          <w:p w14:paraId="569130D2" w14:textId="77777777" w:rsidR="00AC0471" w:rsidRPr="00B67673" w:rsidRDefault="00977EF6" w:rsidP="00977EF6">
            <w:pPr>
              <w:rPr>
                <w:rFonts w:asciiTheme="minorHAnsi" w:hAnsiTheme="minorHAnsi"/>
                <w:b/>
                <w:sz w:val="22"/>
                <w:szCs w:val="22"/>
              </w:rPr>
            </w:pPr>
            <w:r w:rsidRPr="00B67673">
              <w:rPr>
                <w:rFonts w:asciiTheme="minorHAnsi" w:hAnsiTheme="minorHAnsi"/>
                <w:b/>
                <w:sz w:val="22"/>
                <w:szCs w:val="22"/>
              </w:rPr>
              <w:t xml:space="preserve">Short Project Title: </w:t>
            </w:r>
          </w:p>
        </w:tc>
        <w:tc>
          <w:tcPr>
            <w:tcW w:w="7203" w:type="dxa"/>
            <w:gridSpan w:val="2"/>
            <w:tcBorders>
              <w:bottom w:val="nil"/>
            </w:tcBorders>
          </w:tcPr>
          <w:p w14:paraId="1B0ACB32" w14:textId="77777777" w:rsidR="00AC0471" w:rsidRPr="00B67673" w:rsidRDefault="00AC0471" w:rsidP="00977EF6">
            <w:pPr>
              <w:pStyle w:val="Heading1"/>
              <w:spacing w:before="60" w:after="60"/>
              <w:rPr>
                <w:rFonts w:asciiTheme="minorHAnsi" w:hAnsiTheme="minorHAnsi"/>
                <w:szCs w:val="24"/>
              </w:rPr>
            </w:pPr>
          </w:p>
        </w:tc>
      </w:tr>
      <w:tr w:rsidR="00977EF6" w:rsidRPr="00B67673" w14:paraId="16DDDE4A" w14:textId="77777777" w:rsidTr="00A20DA5">
        <w:trPr>
          <w:trHeight w:val="266"/>
          <w:jc w:val="center"/>
        </w:trPr>
        <w:tc>
          <w:tcPr>
            <w:tcW w:w="3237" w:type="dxa"/>
            <w:tcBorders>
              <w:top w:val="nil"/>
              <w:bottom w:val="single" w:sz="4" w:space="0" w:color="auto"/>
            </w:tcBorders>
          </w:tcPr>
          <w:p w14:paraId="1D80628F" w14:textId="77777777" w:rsidR="00977EF6" w:rsidRPr="00B67673" w:rsidRDefault="00977EF6" w:rsidP="00977EF6">
            <w:pPr>
              <w:rPr>
                <w:rFonts w:asciiTheme="minorHAnsi" w:hAnsiTheme="minorHAnsi"/>
              </w:rPr>
            </w:pPr>
            <w:r w:rsidRPr="00B67673">
              <w:rPr>
                <w:rFonts w:asciiTheme="minorHAnsi" w:hAnsiTheme="minorHAnsi"/>
              </w:rPr>
              <w:t>(If main project title is &gt;120 characters including spaces)</w:t>
            </w:r>
          </w:p>
        </w:tc>
        <w:tc>
          <w:tcPr>
            <w:tcW w:w="7203" w:type="dxa"/>
            <w:gridSpan w:val="2"/>
            <w:tcBorders>
              <w:top w:val="nil"/>
              <w:bottom w:val="single" w:sz="4" w:space="0" w:color="auto"/>
            </w:tcBorders>
          </w:tcPr>
          <w:p w14:paraId="6151B6C7" w14:textId="0AFDE3D2" w:rsidR="00977EF6" w:rsidRPr="00B67673" w:rsidRDefault="00A20DA5" w:rsidP="004354DA">
            <w:pPr>
              <w:rPr>
                <w:rFonts w:asciiTheme="minorHAnsi" w:hAnsiTheme="minorHAnsi"/>
                <w:i/>
                <w:szCs w:val="24"/>
              </w:rPr>
            </w:pPr>
            <w:r w:rsidRPr="00BA4FC1">
              <w:rPr>
                <w:sz w:val="22"/>
                <w:szCs w:val="22"/>
              </w:rPr>
              <w:t xml:space="preserve">Systems biology of the motif-mediated cell cycle </w:t>
            </w:r>
            <w:proofErr w:type="spellStart"/>
            <w:r w:rsidRPr="00BA4FC1">
              <w:rPr>
                <w:sz w:val="22"/>
                <w:szCs w:val="22"/>
              </w:rPr>
              <w:t>interactome</w:t>
            </w:r>
            <w:proofErr w:type="spellEnd"/>
          </w:p>
        </w:tc>
      </w:tr>
      <w:tr w:rsidR="00764900" w:rsidRPr="00B67673" w14:paraId="618EA028" w14:textId="77777777" w:rsidTr="00E803F7">
        <w:trPr>
          <w:jc w:val="center"/>
        </w:trPr>
        <w:tc>
          <w:tcPr>
            <w:tcW w:w="10440" w:type="dxa"/>
            <w:gridSpan w:val="3"/>
            <w:shd w:val="pct10" w:color="auto" w:fill="auto"/>
          </w:tcPr>
          <w:p w14:paraId="58A5893C"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SUPERVISORY TEAM </w:t>
            </w:r>
          </w:p>
        </w:tc>
      </w:tr>
      <w:tr w:rsidR="00764900" w:rsidRPr="00B67673" w14:paraId="7EE6EE33" w14:textId="77777777" w:rsidTr="003C0959">
        <w:trPr>
          <w:trHeight w:val="577"/>
          <w:jc w:val="center"/>
        </w:trPr>
        <w:tc>
          <w:tcPr>
            <w:tcW w:w="4654" w:type="dxa"/>
            <w:gridSpan w:val="2"/>
          </w:tcPr>
          <w:p w14:paraId="78468AB9" w14:textId="77777777" w:rsidR="00764900" w:rsidRPr="00B67673" w:rsidRDefault="00764900" w:rsidP="00E803F7">
            <w:pPr>
              <w:rPr>
                <w:rFonts w:asciiTheme="minorHAnsi" w:hAnsiTheme="minorHAnsi"/>
                <w:b/>
                <w:sz w:val="22"/>
                <w:szCs w:val="22"/>
              </w:rPr>
            </w:pPr>
            <w:r w:rsidRPr="00B67673">
              <w:rPr>
                <w:rFonts w:asciiTheme="minorHAnsi" w:hAnsiTheme="minorHAnsi"/>
                <w:b/>
                <w:sz w:val="22"/>
                <w:szCs w:val="22"/>
              </w:rPr>
              <w:t>Primary Supervisor</w:t>
            </w:r>
            <w:r>
              <w:rPr>
                <w:rFonts w:asciiTheme="minorHAnsi" w:hAnsiTheme="minorHAnsi"/>
                <w:b/>
                <w:sz w:val="22"/>
                <w:szCs w:val="22"/>
              </w:rPr>
              <w:t>(s)</w:t>
            </w:r>
            <w:r w:rsidRPr="00B67673">
              <w:rPr>
                <w:rFonts w:asciiTheme="minorHAnsi" w:hAnsiTheme="minorHAnsi"/>
                <w:b/>
                <w:sz w:val="22"/>
                <w:szCs w:val="22"/>
              </w:rPr>
              <w:t>:</w:t>
            </w:r>
          </w:p>
        </w:tc>
        <w:tc>
          <w:tcPr>
            <w:tcW w:w="5786" w:type="dxa"/>
          </w:tcPr>
          <w:p w14:paraId="4544E3E0" w14:textId="450D501F" w:rsidR="00764900" w:rsidRPr="00B67673" w:rsidRDefault="006F17A3" w:rsidP="006F17A3">
            <w:pPr>
              <w:tabs>
                <w:tab w:val="left" w:pos="1480"/>
              </w:tabs>
              <w:rPr>
                <w:rFonts w:asciiTheme="minorHAnsi" w:hAnsiTheme="minorHAnsi"/>
              </w:rPr>
            </w:pPr>
            <w:r>
              <w:rPr>
                <w:rFonts w:asciiTheme="minorHAnsi" w:hAnsiTheme="minorHAnsi"/>
              </w:rPr>
              <w:t>Norman Davey</w:t>
            </w:r>
          </w:p>
        </w:tc>
      </w:tr>
      <w:tr w:rsidR="00764900" w:rsidRPr="00B67673" w14:paraId="2B4D6D4B" w14:textId="77777777" w:rsidTr="003C0959">
        <w:trPr>
          <w:trHeight w:val="620"/>
          <w:jc w:val="center"/>
        </w:trPr>
        <w:tc>
          <w:tcPr>
            <w:tcW w:w="4654" w:type="dxa"/>
            <w:gridSpan w:val="2"/>
          </w:tcPr>
          <w:p w14:paraId="7C4D14F5"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Associate Supervisor(s):</w:t>
            </w:r>
          </w:p>
        </w:tc>
        <w:tc>
          <w:tcPr>
            <w:tcW w:w="5786" w:type="dxa"/>
          </w:tcPr>
          <w:p w14:paraId="3429F3B7" w14:textId="6867EEE5" w:rsidR="00764900" w:rsidRPr="00B67673" w:rsidRDefault="006F17A3" w:rsidP="00977EF6">
            <w:pPr>
              <w:rPr>
                <w:rFonts w:asciiTheme="minorHAnsi" w:hAnsiTheme="minorHAnsi"/>
              </w:rPr>
            </w:pPr>
            <w:r>
              <w:rPr>
                <w:rFonts w:asciiTheme="minorHAnsi" w:hAnsiTheme="minorHAnsi"/>
              </w:rPr>
              <w:t>Jyoti Choudhary</w:t>
            </w:r>
          </w:p>
          <w:p w14:paraId="48777EEF" w14:textId="77777777" w:rsidR="00764900" w:rsidRPr="00B67673" w:rsidRDefault="00764900" w:rsidP="00977EF6">
            <w:pPr>
              <w:rPr>
                <w:rFonts w:asciiTheme="minorHAnsi" w:hAnsiTheme="minorHAnsi"/>
              </w:rPr>
            </w:pPr>
          </w:p>
        </w:tc>
      </w:tr>
      <w:tr w:rsidR="00764900" w:rsidRPr="00B67673" w14:paraId="565C65FC" w14:textId="77777777" w:rsidTr="003C0959">
        <w:trPr>
          <w:jc w:val="center"/>
        </w:trPr>
        <w:tc>
          <w:tcPr>
            <w:tcW w:w="4654" w:type="dxa"/>
            <w:gridSpan w:val="2"/>
          </w:tcPr>
          <w:p w14:paraId="5466A140"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Backup Supervisor: </w:t>
            </w:r>
          </w:p>
          <w:p w14:paraId="0044E746" w14:textId="77777777" w:rsidR="00764900" w:rsidRPr="00B67673" w:rsidRDefault="00764900" w:rsidP="00977EF6">
            <w:pPr>
              <w:rPr>
                <w:rFonts w:asciiTheme="minorHAnsi" w:hAnsiTheme="minorHAnsi"/>
              </w:rPr>
            </w:pPr>
            <w:r w:rsidRPr="00B67673">
              <w:rPr>
                <w:rFonts w:asciiTheme="minorHAnsi" w:hAnsiTheme="minorHAnsi"/>
              </w:rPr>
              <w:t>(must have IRS status)</w:t>
            </w:r>
          </w:p>
        </w:tc>
        <w:tc>
          <w:tcPr>
            <w:tcW w:w="5786" w:type="dxa"/>
          </w:tcPr>
          <w:p w14:paraId="6E6925CB" w14:textId="74392C5E" w:rsidR="00764900" w:rsidRPr="00B67673" w:rsidRDefault="006F17A3" w:rsidP="00977EF6">
            <w:pPr>
              <w:rPr>
                <w:rFonts w:asciiTheme="minorHAnsi" w:hAnsiTheme="minorHAnsi"/>
              </w:rPr>
            </w:pPr>
            <w:r>
              <w:rPr>
                <w:rFonts w:asciiTheme="minorHAnsi" w:hAnsiTheme="minorHAnsi"/>
              </w:rPr>
              <w:t>Jon Pines</w:t>
            </w:r>
          </w:p>
          <w:p w14:paraId="52DBD3E2" w14:textId="77777777" w:rsidR="00764900" w:rsidRPr="00B67673" w:rsidRDefault="00764900" w:rsidP="00977EF6">
            <w:pPr>
              <w:rPr>
                <w:rFonts w:asciiTheme="minorHAnsi" w:hAnsiTheme="minorHAnsi"/>
              </w:rPr>
            </w:pPr>
          </w:p>
        </w:tc>
      </w:tr>
      <w:tr w:rsidR="006E305E" w:rsidRPr="00B67673" w14:paraId="299FDD24" w14:textId="77777777" w:rsidTr="003C0959">
        <w:trPr>
          <w:jc w:val="center"/>
        </w:trPr>
        <w:tc>
          <w:tcPr>
            <w:tcW w:w="4654" w:type="dxa"/>
            <w:gridSpan w:val="2"/>
          </w:tcPr>
          <w:p w14:paraId="31C14911" w14:textId="77777777" w:rsidR="006E305E" w:rsidRPr="006E305E" w:rsidRDefault="006E305E" w:rsidP="006E305E">
            <w:pPr>
              <w:rPr>
                <w:rFonts w:asciiTheme="minorHAnsi" w:hAnsiTheme="minorHAnsi"/>
                <w:b/>
                <w:sz w:val="22"/>
                <w:szCs w:val="22"/>
              </w:rPr>
            </w:pPr>
            <w:r w:rsidRPr="006E305E">
              <w:rPr>
                <w:rFonts w:asciiTheme="minorHAnsi" w:hAnsiTheme="minorHAnsi"/>
                <w:b/>
                <w:sz w:val="22"/>
                <w:szCs w:val="22"/>
              </w:rPr>
              <w:t>IRS Partner :</w:t>
            </w:r>
          </w:p>
          <w:p w14:paraId="5F1CE6D1" w14:textId="77777777" w:rsidR="006E305E" w:rsidRPr="006E305E" w:rsidRDefault="006E305E" w:rsidP="006E305E">
            <w:pPr>
              <w:rPr>
                <w:rFonts w:asciiTheme="minorHAnsi" w:hAnsiTheme="minorHAnsi"/>
              </w:rPr>
            </w:pPr>
            <w:r w:rsidRPr="006E305E">
              <w:rPr>
                <w:rFonts w:asciiTheme="minorHAnsi" w:hAnsiTheme="minorHAnsi"/>
              </w:rPr>
              <w:t>(only required where Primary is a CDF</w:t>
            </w:r>
            <w:r w:rsidR="00664477">
              <w:rPr>
                <w:rFonts w:asciiTheme="minorHAnsi" w:hAnsiTheme="minorHAnsi"/>
              </w:rPr>
              <w:t>, Associate Honorary Faculty or an ICR Fellow</w:t>
            </w:r>
            <w:r w:rsidR="008C66E2">
              <w:rPr>
                <w:rFonts w:asciiTheme="minorHAnsi" w:hAnsiTheme="minorHAnsi"/>
              </w:rPr>
              <w:t xml:space="preserve"> – </w:t>
            </w:r>
            <w:r w:rsidR="008C66E2" w:rsidRPr="008C66E2">
              <w:rPr>
                <w:rFonts w:asciiTheme="minorHAnsi" w:hAnsiTheme="minorHAnsi"/>
                <w:b/>
                <w:i/>
              </w:rPr>
              <w:t>see above</w:t>
            </w:r>
            <w:r w:rsidRPr="006E305E">
              <w:rPr>
                <w:rFonts w:asciiTheme="minorHAnsi" w:hAnsiTheme="minorHAnsi"/>
              </w:rPr>
              <w:t>)</w:t>
            </w:r>
          </w:p>
        </w:tc>
        <w:tc>
          <w:tcPr>
            <w:tcW w:w="5786" w:type="dxa"/>
          </w:tcPr>
          <w:p w14:paraId="72CFD15D" w14:textId="77777777" w:rsidR="006E305E" w:rsidRPr="00B67673" w:rsidRDefault="006E305E" w:rsidP="00977EF6">
            <w:pPr>
              <w:rPr>
                <w:rFonts w:asciiTheme="minorHAnsi" w:hAnsiTheme="minorHAnsi"/>
              </w:rPr>
            </w:pPr>
          </w:p>
        </w:tc>
      </w:tr>
      <w:tr w:rsidR="00764900" w:rsidRPr="00B67673" w14:paraId="00583ED8" w14:textId="77777777" w:rsidTr="003C0959">
        <w:trPr>
          <w:jc w:val="center"/>
        </w:trPr>
        <w:tc>
          <w:tcPr>
            <w:tcW w:w="4654" w:type="dxa"/>
            <w:gridSpan w:val="2"/>
          </w:tcPr>
          <w:p w14:paraId="74F36765" w14:textId="77777777" w:rsidR="00764900" w:rsidRPr="00B67673" w:rsidRDefault="00764900" w:rsidP="00E803F7">
            <w:pPr>
              <w:rPr>
                <w:rFonts w:asciiTheme="minorHAnsi" w:hAnsiTheme="minorHAnsi"/>
                <w:b/>
                <w:sz w:val="22"/>
                <w:szCs w:val="22"/>
              </w:rPr>
            </w:pPr>
            <w:r w:rsidRPr="00B67673">
              <w:rPr>
                <w:rFonts w:asciiTheme="minorHAnsi" w:hAnsiTheme="minorHAnsi"/>
                <w:b/>
                <w:sz w:val="22"/>
                <w:szCs w:val="22"/>
              </w:rPr>
              <w:t>Lead contact person for the project:</w:t>
            </w:r>
          </w:p>
        </w:tc>
        <w:tc>
          <w:tcPr>
            <w:tcW w:w="5786" w:type="dxa"/>
          </w:tcPr>
          <w:p w14:paraId="38D28C2C" w14:textId="4366F171" w:rsidR="00764900" w:rsidRPr="00B67673" w:rsidRDefault="006F17A3" w:rsidP="00977EF6">
            <w:pPr>
              <w:rPr>
                <w:rFonts w:asciiTheme="minorHAnsi" w:hAnsiTheme="minorHAnsi"/>
              </w:rPr>
            </w:pPr>
            <w:r>
              <w:rPr>
                <w:rFonts w:asciiTheme="minorHAnsi" w:hAnsiTheme="minorHAnsi"/>
              </w:rPr>
              <w:t>Norman Davey</w:t>
            </w:r>
          </w:p>
        </w:tc>
      </w:tr>
      <w:tr w:rsidR="00764900" w:rsidRPr="00B67673" w14:paraId="5508B469" w14:textId="77777777" w:rsidTr="009326EF">
        <w:trPr>
          <w:jc w:val="center"/>
        </w:trPr>
        <w:tc>
          <w:tcPr>
            <w:tcW w:w="10440" w:type="dxa"/>
            <w:gridSpan w:val="3"/>
            <w:shd w:val="pct10" w:color="auto" w:fill="auto"/>
          </w:tcPr>
          <w:p w14:paraId="546F8330"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t xml:space="preserve">DIVISIONAL AFFILIATION </w:t>
            </w:r>
          </w:p>
        </w:tc>
      </w:tr>
      <w:tr w:rsidR="00764900" w:rsidRPr="00B67673" w14:paraId="25981B11" w14:textId="77777777" w:rsidTr="00B773BD">
        <w:trPr>
          <w:trHeight w:val="324"/>
          <w:jc w:val="center"/>
        </w:trPr>
        <w:tc>
          <w:tcPr>
            <w:tcW w:w="4654" w:type="dxa"/>
            <w:gridSpan w:val="2"/>
          </w:tcPr>
          <w:p w14:paraId="49FDFE8E"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Primary Division: </w:t>
            </w:r>
          </w:p>
        </w:tc>
        <w:tc>
          <w:tcPr>
            <w:tcW w:w="5786" w:type="dxa"/>
          </w:tcPr>
          <w:p w14:paraId="301B6255" w14:textId="4F3E2A53" w:rsidR="00764900" w:rsidRPr="00B67673" w:rsidRDefault="006F17A3" w:rsidP="00977EF6">
            <w:pPr>
              <w:rPr>
                <w:rFonts w:asciiTheme="minorHAnsi" w:hAnsiTheme="minorHAnsi"/>
              </w:rPr>
            </w:pPr>
            <w:r>
              <w:rPr>
                <w:rFonts w:asciiTheme="minorHAnsi" w:hAnsiTheme="minorHAnsi"/>
              </w:rPr>
              <w:t>Cancer Biology</w:t>
            </w:r>
          </w:p>
        </w:tc>
      </w:tr>
      <w:tr w:rsidR="00764900" w:rsidRPr="00B67673" w14:paraId="06B76499" w14:textId="77777777" w:rsidTr="00B773BD">
        <w:trPr>
          <w:trHeight w:val="260"/>
          <w:jc w:val="center"/>
        </w:trPr>
        <w:tc>
          <w:tcPr>
            <w:tcW w:w="4654" w:type="dxa"/>
            <w:gridSpan w:val="2"/>
          </w:tcPr>
          <w:p w14:paraId="575319E4"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Primary Team: </w:t>
            </w:r>
          </w:p>
        </w:tc>
        <w:tc>
          <w:tcPr>
            <w:tcW w:w="5786" w:type="dxa"/>
          </w:tcPr>
          <w:p w14:paraId="2A151AF1" w14:textId="608BB783" w:rsidR="00764900" w:rsidRPr="00B67673" w:rsidRDefault="006F17A3" w:rsidP="00977EF6">
            <w:pPr>
              <w:rPr>
                <w:rFonts w:asciiTheme="minorHAnsi" w:hAnsiTheme="minorHAnsi"/>
              </w:rPr>
            </w:pPr>
            <w:r>
              <w:rPr>
                <w:rFonts w:asciiTheme="minorHAnsi" w:hAnsiTheme="minorHAnsi"/>
              </w:rPr>
              <w:t>Short linear Motifs</w:t>
            </w:r>
          </w:p>
        </w:tc>
      </w:tr>
      <w:tr w:rsidR="00764900" w:rsidRPr="00B67673" w14:paraId="026DB35A" w14:textId="77777777" w:rsidTr="00E803F7">
        <w:trPr>
          <w:jc w:val="center"/>
        </w:trPr>
        <w:tc>
          <w:tcPr>
            <w:tcW w:w="10440" w:type="dxa"/>
            <w:gridSpan w:val="3"/>
            <w:shd w:val="pct10" w:color="auto" w:fill="auto"/>
          </w:tcPr>
          <w:p w14:paraId="60DFBD4A"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t>PROJECT</w:t>
            </w:r>
            <w:r>
              <w:rPr>
                <w:rFonts w:asciiTheme="minorHAnsi" w:hAnsiTheme="minorHAnsi"/>
                <w:b/>
                <w:sz w:val="22"/>
                <w:szCs w:val="22"/>
              </w:rPr>
              <w:t xml:space="preserve"> PROPOSAL</w:t>
            </w:r>
          </w:p>
        </w:tc>
      </w:tr>
      <w:tr w:rsidR="00764900" w:rsidRPr="00B67673" w14:paraId="05837FB7" w14:textId="77777777" w:rsidTr="00A36C87">
        <w:trPr>
          <w:trHeight w:val="463"/>
          <w:jc w:val="center"/>
        </w:trPr>
        <w:tc>
          <w:tcPr>
            <w:tcW w:w="10440" w:type="dxa"/>
            <w:gridSpan w:val="3"/>
            <w:vAlign w:val="center"/>
          </w:tcPr>
          <w:p w14:paraId="7E9A6E39" w14:textId="77777777" w:rsidR="00764900" w:rsidRPr="00B67673" w:rsidRDefault="00764900" w:rsidP="00664477">
            <w:pPr>
              <w:spacing w:before="120" w:after="120"/>
              <w:rPr>
                <w:rFonts w:asciiTheme="minorHAnsi" w:hAnsiTheme="minorHAnsi"/>
                <w:color w:val="000000"/>
                <w:sz w:val="22"/>
                <w:szCs w:val="22"/>
              </w:rPr>
            </w:pPr>
            <w:r w:rsidRPr="00B67673">
              <w:rPr>
                <w:rFonts w:asciiTheme="minorHAnsi" w:hAnsiTheme="minorHAnsi"/>
                <w:b/>
                <w:color w:val="000000"/>
                <w:sz w:val="22"/>
                <w:szCs w:val="22"/>
              </w:rPr>
              <w:t>BACKGROUND TO THE PROJECT (</w:t>
            </w:r>
            <w:r w:rsidR="00664477">
              <w:rPr>
                <w:rFonts w:asciiTheme="minorHAnsi" w:hAnsiTheme="minorHAnsi"/>
                <w:b/>
                <w:color w:val="000000"/>
                <w:sz w:val="22"/>
                <w:szCs w:val="22"/>
              </w:rPr>
              <w:t>up to 300</w:t>
            </w:r>
            <w:r w:rsidRPr="00B67673">
              <w:rPr>
                <w:rFonts w:asciiTheme="minorHAnsi" w:hAnsiTheme="minorHAnsi"/>
                <w:b/>
                <w:color w:val="000000"/>
                <w:sz w:val="22"/>
                <w:szCs w:val="22"/>
              </w:rPr>
              <w:t xml:space="preserve"> words)</w:t>
            </w:r>
          </w:p>
        </w:tc>
      </w:tr>
      <w:tr w:rsidR="00764900" w:rsidRPr="00B67673" w14:paraId="14012ECD" w14:textId="77777777" w:rsidTr="00A36C87">
        <w:trPr>
          <w:trHeight w:val="463"/>
          <w:jc w:val="center"/>
        </w:trPr>
        <w:tc>
          <w:tcPr>
            <w:tcW w:w="10440" w:type="dxa"/>
            <w:gridSpan w:val="3"/>
            <w:vAlign w:val="center"/>
          </w:tcPr>
          <w:p w14:paraId="68E50123" w14:textId="55166AD9" w:rsidR="008E2E8C" w:rsidRPr="007C216A" w:rsidRDefault="00D5168B" w:rsidP="008E2E8C">
            <w:pPr>
              <w:rPr>
                <w:sz w:val="22"/>
                <w:szCs w:val="22"/>
                <w:lang w:val="en-IE"/>
              </w:rPr>
            </w:pPr>
            <w:r w:rsidRPr="007C216A">
              <w:rPr>
                <w:sz w:val="22"/>
                <w:szCs w:val="22"/>
                <w:lang w:val="en-IE"/>
              </w:rPr>
              <w:t xml:space="preserve">The </w:t>
            </w:r>
            <w:r w:rsidR="008E2E8C" w:rsidRPr="007C216A">
              <w:rPr>
                <w:sz w:val="22"/>
                <w:szCs w:val="22"/>
                <w:lang w:val="en-IE"/>
              </w:rPr>
              <w:t xml:space="preserve">proposed </w:t>
            </w:r>
            <w:r w:rsidR="00652305">
              <w:rPr>
                <w:sz w:val="22"/>
                <w:szCs w:val="22"/>
                <w:lang w:val="en-IE"/>
              </w:rPr>
              <w:t xml:space="preserve">PhD </w:t>
            </w:r>
            <w:r w:rsidR="008E2E8C" w:rsidRPr="007C216A">
              <w:rPr>
                <w:sz w:val="22"/>
                <w:szCs w:val="22"/>
                <w:lang w:val="en-IE"/>
              </w:rPr>
              <w:t>project is</w:t>
            </w:r>
            <w:r w:rsidR="00BA4FC1">
              <w:rPr>
                <w:sz w:val="22"/>
                <w:szCs w:val="22"/>
                <w:lang w:val="en-IE"/>
              </w:rPr>
              <w:t xml:space="preserve"> the computational</w:t>
            </w:r>
            <w:r w:rsidR="008E2E8C" w:rsidRPr="007C216A">
              <w:rPr>
                <w:sz w:val="22"/>
                <w:szCs w:val="22"/>
                <w:lang w:val="en-IE"/>
              </w:rPr>
              <w:t xml:space="preserve"> part of a larger CRUK-funded research proposal titled “</w:t>
            </w:r>
            <w:r w:rsidR="008E2E8C" w:rsidRPr="007C216A">
              <w:rPr>
                <w:sz w:val="22"/>
                <w:szCs w:val="22"/>
              </w:rPr>
              <w:t xml:space="preserve">Discovery, characterisation and therapeutic </w:t>
            </w:r>
            <w:r w:rsidR="00A20DA5" w:rsidRPr="007C216A">
              <w:rPr>
                <w:sz w:val="22"/>
                <w:szCs w:val="22"/>
              </w:rPr>
              <w:t>targeting</w:t>
            </w:r>
            <w:r w:rsidR="008E2E8C" w:rsidRPr="007C216A">
              <w:rPr>
                <w:sz w:val="22"/>
                <w:szCs w:val="22"/>
              </w:rPr>
              <w:t xml:space="preserve"> of motif-mediated interactions regulating cell cycle progression”.</w:t>
            </w:r>
            <w:r w:rsidR="00BA4FC1">
              <w:rPr>
                <w:sz w:val="22"/>
                <w:szCs w:val="22"/>
                <w:lang w:val="en-IE"/>
              </w:rPr>
              <w:t xml:space="preserve"> </w:t>
            </w:r>
            <w:r w:rsidRPr="007C216A">
              <w:rPr>
                <w:sz w:val="22"/>
                <w:szCs w:val="22"/>
                <w:lang w:val="en-IE"/>
              </w:rPr>
              <w:t>Cell cycle proteins contain extensive evolutionarily constrained unstructured regions</w:t>
            </w:r>
            <w:r w:rsidR="008E2E8C" w:rsidRPr="007C216A">
              <w:rPr>
                <w:sz w:val="22"/>
                <w:szCs w:val="22"/>
                <w:lang w:val="en-IE"/>
              </w:rPr>
              <w:t xml:space="preserve">. </w:t>
            </w:r>
            <w:r w:rsidRPr="007C216A">
              <w:rPr>
                <w:sz w:val="22"/>
                <w:szCs w:val="22"/>
                <w:lang w:val="en-IE"/>
              </w:rPr>
              <w:t>However, despite representing up to half of the residues in the core cell cycle proteins, the vast majority of these regions have not been functionally characterised</w:t>
            </w:r>
            <w:r w:rsidR="00FD65BF" w:rsidRPr="007C216A">
              <w:rPr>
                <w:sz w:val="22"/>
                <w:szCs w:val="22"/>
                <w:lang w:val="en-IE"/>
              </w:rPr>
              <w:t xml:space="preserve"> (Van </w:t>
            </w:r>
            <w:proofErr w:type="spellStart"/>
            <w:r w:rsidR="00FD65BF" w:rsidRPr="007C216A">
              <w:rPr>
                <w:sz w:val="22"/>
                <w:szCs w:val="22"/>
                <w:lang w:val="en-IE"/>
              </w:rPr>
              <w:t>Roey</w:t>
            </w:r>
            <w:proofErr w:type="spellEnd"/>
            <w:r w:rsidR="00FD65BF" w:rsidRPr="007C216A">
              <w:rPr>
                <w:sz w:val="22"/>
                <w:szCs w:val="22"/>
                <w:lang w:val="en-IE"/>
              </w:rPr>
              <w:t xml:space="preserve"> et al. 2014; </w:t>
            </w:r>
            <w:proofErr w:type="spellStart"/>
            <w:r w:rsidR="00FD65BF" w:rsidRPr="007C216A">
              <w:rPr>
                <w:sz w:val="22"/>
                <w:szCs w:val="22"/>
                <w:lang w:val="en-IE"/>
              </w:rPr>
              <w:t>Tompa</w:t>
            </w:r>
            <w:proofErr w:type="spellEnd"/>
            <w:r w:rsidR="00FD65BF" w:rsidRPr="007C216A">
              <w:rPr>
                <w:sz w:val="22"/>
                <w:szCs w:val="22"/>
                <w:lang w:val="en-IE"/>
              </w:rPr>
              <w:t xml:space="preserve"> et al. 2014)</w:t>
            </w:r>
            <w:r w:rsidRPr="007C216A">
              <w:rPr>
                <w:sz w:val="22"/>
                <w:szCs w:val="22"/>
                <w:lang w:val="en-IE"/>
              </w:rPr>
              <w:t xml:space="preserve">. </w:t>
            </w:r>
            <w:r w:rsidRPr="007C216A">
              <w:rPr>
                <w:color w:val="000000"/>
                <w:sz w:val="22"/>
                <w:szCs w:val="22"/>
                <w:lang w:val="en-IE"/>
              </w:rPr>
              <w:t>Th</w:t>
            </w:r>
            <w:r w:rsidR="007C216A" w:rsidRPr="007C216A">
              <w:rPr>
                <w:color w:val="000000"/>
                <w:sz w:val="22"/>
                <w:szCs w:val="22"/>
                <w:lang w:val="en-IE"/>
              </w:rPr>
              <w:t>e</w:t>
            </w:r>
            <w:r w:rsidRPr="007C216A">
              <w:rPr>
                <w:color w:val="000000"/>
                <w:sz w:val="22"/>
                <w:szCs w:val="22"/>
                <w:lang w:val="en-IE"/>
              </w:rPr>
              <w:t xml:space="preserve"> </w:t>
            </w:r>
            <w:r w:rsidR="00BA4FC1">
              <w:rPr>
                <w:color w:val="000000"/>
                <w:sz w:val="22"/>
                <w:szCs w:val="22"/>
                <w:lang w:val="en-IE"/>
              </w:rPr>
              <w:t xml:space="preserve">PhD project </w:t>
            </w:r>
            <w:r w:rsidR="00BA4FC1">
              <w:rPr>
                <w:sz w:val="22"/>
                <w:szCs w:val="22"/>
                <w:lang w:val="en-IE"/>
              </w:rPr>
              <w:t xml:space="preserve">will analyse </w:t>
            </w:r>
            <w:r w:rsidRPr="007C216A">
              <w:rPr>
                <w:color w:val="000000"/>
                <w:sz w:val="22"/>
                <w:szCs w:val="22"/>
                <w:lang w:val="en-IE"/>
              </w:rPr>
              <w:t xml:space="preserve">the elusive </w:t>
            </w:r>
            <w:proofErr w:type="spellStart"/>
            <w:r w:rsidRPr="007C216A">
              <w:rPr>
                <w:color w:val="000000"/>
                <w:sz w:val="22"/>
                <w:szCs w:val="22"/>
                <w:lang w:val="en-IE"/>
              </w:rPr>
              <w:t>SLiM</w:t>
            </w:r>
            <w:proofErr w:type="spellEnd"/>
            <w:r w:rsidRPr="007C216A">
              <w:rPr>
                <w:color w:val="000000"/>
                <w:sz w:val="22"/>
                <w:szCs w:val="22"/>
                <w:lang w:val="en-IE"/>
              </w:rPr>
              <w:t xml:space="preserve">-mediated </w:t>
            </w:r>
            <w:proofErr w:type="spellStart"/>
            <w:r w:rsidRPr="007C216A">
              <w:rPr>
                <w:color w:val="000000"/>
                <w:sz w:val="22"/>
                <w:szCs w:val="22"/>
                <w:lang w:val="en-IE"/>
              </w:rPr>
              <w:t>interactome</w:t>
            </w:r>
            <w:proofErr w:type="spellEnd"/>
            <w:r w:rsidRPr="007C216A">
              <w:rPr>
                <w:color w:val="000000"/>
                <w:sz w:val="22"/>
                <w:szCs w:val="22"/>
                <w:lang w:val="en-IE"/>
              </w:rPr>
              <w:t xml:space="preserve"> of the key cell cycle regulators in order to understand the functional role of IDRs in cell cycle progression. </w:t>
            </w:r>
            <w:r w:rsidRPr="007C216A">
              <w:rPr>
                <w:sz w:val="22"/>
                <w:szCs w:val="22"/>
                <w:lang w:val="en-IE"/>
              </w:rPr>
              <w:t>The resulting census of functional modules in</w:t>
            </w:r>
            <w:r w:rsidR="00BA4FC1">
              <w:rPr>
                <w:sz w:val="22"/>
                <w:szCs w:val="22"/>
                <w:lang w:val="en-IE"/>
              </w:rPr>
              <w:t xml:space="preserve"> the IDRs of</w:t>
            </w:r>
            <w:r w:rsidRPr="007C216A">
              <w:rPr>
                <w:sz w:val="22"/>
                <w:szCs w:val="22"/>
                <w:lang w:val="en-IE"/>
              </w:rPr>
              <w:t xml:space="preserve"> cell cycle proteins will drive future fundamental discoveries in the field of cell cycle biology. </w:t>
            </w:r>
          </w:p>
          <w:p w14:paraId="2829FB4E" w14:textId="2803B7B4" w:rsidR="001044F0" w:rsidRPr="007C216A" w:rsidRDefault="00D5168B" w:rsidP="001044F0">
            <w:pPr>
              <w:rPr>
                <w:sz w:val="22"/>
                <w:szCs w:val="22"/>
                <w:lang w:val="en-IE"/>
              </w:rPr>
            </w:pPr>
            <w:r w:rsidRPr="007C216A">
              <w:rPr>
                <w:sz w:val="22"/>
                <w:szCs w:val="22"/>
                <w:lang w:val="en-IE"/>
              </w:rPr>
              <w:t xml:space="preserve">The </w:t>
            </w:r>
            <w:r w:rsidR="008E2E8C" w:rsidRPr="007C216A">
              <w:rPr>
                <w:sz w:val="22"/>
                <w:szCs w:val="22"/>
                <w:lang w:val="en-IE"/>
              </w:rPr>
              <w:t xml:space="preserve">CRUK </w:t>
            </w:r>
            <w:r w:rsidRPr="007C216A">
              <w:rPr>
                <w:sz w:val="22"/>
                <w:szCs w:val="22"/>
                <w:lang w:val="en-IE"/>
              </w:rPr>
              <w:t xml:space="preserve">proposal will apply complementary protein-protein interaction identification methods specifically designed to characterise </w:t>
            </w:r>
            <w:proofErr w:type="spellStart"/>
            <w:r w:rsidRPr="007C216A">
              <w:rPr>
                <w:color w:val="000000"/>
                <w:sz w:val="22"/>
                <w:szCs w:val="22"/>
                <w:lang w:val="en-IE"/>
              </w:rPr>
              <w:t>SLiM</w:t>
            </w:r>
            <w:proofErr w:type="spellEnd"/>
            <w:r w:rsidRPr="007C216A">
              <w:rPr>
                <w:color w:val="000000"/>
                <w:sz w:val="22"/>
                <w:szCs w:val="22"/>
                <w:lang w:val="en-IE"/>
              </w:rPr>
              <w:t xml:space="preserve">-mediated </w:t>
            </w:r>
            <w:r w:rsidRPr="007C216A">
              <w:rPr>
                <w:sz w:val="22"/>
                <w:szCs w:val="22"/>
                <w:lang w:val="en-IE"/>
              </w:rPr>
              <w:t xml:space="preserve">interactions to </w:t>
            </w:r>
            <w:r w:rsidRPr="007C216A">
              <w:rPr>
                <w:bCs/>
                <w:sz w:val="22"/>
                <w:szCs w:val="22"/>
                <w:lang w:val="en-IE"/>
              </w:rPr>
              <w:t xml:space="preserve">detect undiscovered cell cycle functional modules, </w:t>
            </w:r>
            <w:r w:rsidRPr="007C216A">
              <w:rPr>
                <w:bCs/>
                <w:sz w:val="22"/>
                <w:szCs w:val="22"/>
                <w:lang w:val="en-IE"/>
              </w:rPr>
              <w:lastRenderedPageBreak/>
              <w:t>the interactions they mediate, their conditional regulation and their functional role.</w:t>
            </w:r>
            <w:r w:rsidRPr="007C216A">
              <w:rPr>
                <w:sz w:val="22"/>
                <w:szCs w:val="22"/>
                <w:lang w:val="en-IE"/>
              </w:rPr>
              <w:t xml:space="preserve"> The </w:t>
            </w:r>
            <w:proofErr w:type="spellStart"/>
            <w:r w:rsidR="00BA4FC1">
              <w:rPr>
                <w:sz w:val="22"/>
                <w:szCs w:val="22"/>
                <w:lang w:val="en-IE"/>
              </w:rPr>
              <w:t>proeject</w:t>
            </w:r>
            <w:proofErr w:type="spellEnd"/>
            <w:r w:rsidRPr="007C216A">
              <w:rPr>
                <w:sz w:val="22"/>
                <w:szCs w:val="22"/>
                <w:lang w:val="en-IE"/>
              </w:rPr>
              <w:t xml:space="preserve"> output will be an amino acid resolution map of the interaction interfaces within the IDRs of cell cycle proteins, an understanding of the cancer-related perturbation of these interfaces and an analysis of the cancer therapeutic relevance of inhibiting these interactions.</w:t>
            </w:r>
          </w:p>
          <w:p w14:paraId="16B40A70" w14:textId="189A31E1" w:rsidR="007C216A" w:rsidRPr="001044F0" w:rsidRDefault="007C216A" w:rsidP="001044F0">
            <w:pPr>
              <w:rPr>
                <w:lang w:val="en-IE"/>
              </w:rPr>
            </w:pPr>
            <w:r w:rsidRPr="00FD65BF">
              <w:rPr>
                <w:rFonts w:cs="Arial"/>
                <w:color w:val="1C1E29"/>
                <w:sz w:val="22"/>
                <w:szCs w:val="22"/>
              </w:rPr>
              <w:t>The PhD position will support</w:t>
            </w:r>
            <w:r w:rsidR="003E2E30">
              <w:rPr>
                <w:rFonts w:cs="Arial"/>
                <w:color w:val="1C1E29"/>
                <w:sz w:val="22"/>
                <w:szCs w:val="22"/>
              </w:rPr>
              <w:t xml:space="preserve"> the</w:t>
            </w:r>
            <w:r>
              <w:rPr>
                <w:rFonts w:cs="Arial"/>
                <w:color w:val="1C1E29"/>
                <w:sz w:val="22"/>
                <w:szCs w:val="22"/>
              </w:rPr>
              <w:t xml:space="preserve"> project by developing computational approaches to </w:t>
            </w:r>
            <w:r w:rsidR="003E2E30" w:rsidRPr="003E2E30">
              <w:rPr>
                <w:rFonts w:cs="Arial"/>
                <w:b/>
                <w:bCs/>
                <w:color w:val="1C1E29"/>
                <w:sz w:val="22"/>
                <w:szCs w:val="22"/>
              </w:rPr>
              <w:t>(i)</w:t>
            </w:r>
            <w:r w:rsidR="003E2E30">
              <w:rPr>
                <w:rFonts w:cs="Arial"/>
                <w:color w:val="1C1E29"/>
                <w:sz w:val="22"/>
                <w:szCs w:val="22"/>
              </w:rPr>
              <w:t xml:space="preserve"> </w:t>
            </w:r>
            <w:r>
              <w:rPr>
                <w:rFonts w:cs="Arial"/>
                <w:color w:val="1C1E29"/>
                <w:sz w:val="22"/>
                <w:szCs w:val="22"/>
              </w:rPr>
              <w:t xml:space="preserve">pinpoint protein regions for experimental investigation and </w:t>
            </w:r>
            <w:r w:rsidR="003E2E30" w:rsidRPr="003E2E30">
              <w:rPr>
                <w:rFonts w:cs="Arial"/>
                <w:b/>
                <w:bCs/>
                <w:color w:val="1C1E29"/>
                <w:sz w:val="22"/>
                <w:szCs w:val="22"/>
              </w:rPr>
              <w:t>(ii)</w:t>
            </w:r>
            <w:r w:rsidR="003E2E30">
              <w:rPr>
                <w:rFonts w:cs="Arial"/>
                <w:color w:val="1C1E29"/>
                <w:sz w:val="22"/>
                <w:szCs w:val="22"/>
              </w:rPr>
              <w:t xml:space="preserve"> </w:t>
            </w:r>
            <w:r>
              <w:rPr>
                <w:rFonts w:cs="Arial"/>
                <w:color w:val="1C1E29"/>
                <w:sz w:val="22"/>
                <w:szCs w:val="22"/>
              </w:rPr>
              <w:t>process the large volumes of</w:t>
            </w:r>
            <w:r w:rsidR="003E2E30">
              <w:rPr>
                <w:rFonts w:cs="Arial"/>
                <w:color w:val="1C1E29"/>
                <w:sz w:val="22"/>
                <w:szCs w:val="22"/>
              </w:rPr>
              <w:t xml:space="preserve"> diverse yet complementary</w:t>
            </w:r>
            <w:r>
              <w:rPr>
                <w:rFonts w:cs="Arial"/>
                <w:color w:val="1C1E29"/>
                <w:sz w:val="22"/>
                <w:szCs w:val="22"/>
              </w:rPr>
              <w:t xml:space="preserve"> data produced by the project. </w:t>
            </w:r>
          </w:p>
        </w:tc>
      </w:tr>
      <w:tr w:rsidR="00764900" w:rsidRPr="00B67673" w14:paraId="52601194" w14:textId="77777777" w:rsidTr="00A36C87">
        <w:trPr>
          <w:trHeight w:val="463"/>
          <w:jc w:val="center"/>
        </w:trPr>
        <w:tc>
          <w:tcPr>
            <w:tcW w:w="10440" w:type="dxa"/>
            <w:gridSpan w:val="3"/>
            <w:vAlign w:val="center"/>
          </w:tcPr>
          <w:p w14:paraId="0C6D2639" w14:textId="677CD72E" w:rsidR="00764900" w:rsidRPr="00B67673" w:rsidRDefault="00764900" w:rsidP="00A20DA5">
            <w:pPr>
              <w:spacing w:before="120" w:after="120"/>
              <w:rPr>
                <w:rFonts w:asciiTheme="minorHAnsi" w:hAnsiTheme="minorHAnsi"/>
                <w:b/>
                <w:color w:val="000000"/>
                <w:sz w:val="22"/>
                <w:szCs w:val="22"/>
              </w:rPr>
            </w:pPr>
            <w:r>
              <w:rPr>
                <w:rFonts w:asciiTheme="minorHAnsi" w:hAnsiTheme="minorHAnsi"/>
                <w:b/>
                <w:color w:val="000000"/>
                <w:sz w:val="22"/>
                <w:szCs w:val="22"/>
              </w:rPr>
              <w:lastRenderedPageBreak/>
              <w:t xml:space="preserve">PROJECT </w:t>
            </w:r>
            <w:r w:rsidR="00A20DA5">
              <w:rPr>
                <w:rFonts w:asciiTheme="minorHAnsi" w:hAnsiTheme="minorHAnsi"/>
                <w:b/>
                <w:color w:val="000000"/>
                <w:sz w:val="22"/>
                <w:szCs w:val="22"/>
              </w:rPr>
              <w:t xml:space="preserve">AIMS </w:t>
            </w:r>
          </w:p>
        </w:tc>
      </w:tr>
      <w:tr w:rsidR="00764900" w:rsidRPr="00B67673" w14:paraId="27C5BF1E" w14:textId="77777777" w:rsidTr="00A36C87">
        <w:trPr>
          <w:trHeight w:val="463"/>
          <w:jc w:val="center"/>
        </w:trPr>
        <w:tc>
          <w:tcPr>
            <w:tcW w:w="10440" w:type="dxa"/>
            <w:gridSpan w:val="3"/>
            <w:vAlign w:val="center"/>
          </w:tcPr>
          <w:p w14:paraId="5551D9F8" w14:textId="3274B952" w:rsidR="00764900" w:rsidRPr="007C216A" w:rsidRDefault="00010A0D" w:rsidP="007C216A">
            <w:pPr>
              <w:pStyle w:val="ListParagraph"/>
              <w:numPr>
                <w:ilvl w:val="0"/>
                <w:numId w:val="10"/>
              </w:numPr>
              <w:rPr>
                <w:rFonts w:cs="Arial"/>
                <w:color w:val="000000"/>
                <w:sz w:val="22"/>
                <w:szCs w:val="22"/>
              </w:rPr>
            </w:pPr>
            <w:bookmarkStart w:id="0" w:name="_GoBack"/>
            <w:r w:rsidRPr="007C216A">
              <w:rPr>
                <w:rFonts w:cs="Arial"/>
                <w:color w:val="000000"/>
                <w:sz w:val="22"/>
                <w:szCs w:val="22"/>
                <w:lang w:val="en-IE"/>
              </w:rPr>
              <w:t>D</w:t>
            </w:r>
            <w:r w:rsidR="001044F0" w:rsidRPr="007C216A">
              <w:rPr>
                <w:rFonts w:cs="Arial"/>
                <w:color w:val="000000"/>
                <w:sz w:val="22"/>
                <w:szCs w:val="22"/>
                <w:lang w:val="en-IE"/>
              </w:rPr>
              <w:t>evelop</w:t>
            </w:r>
            <w:r w:rsidR="007C216A">
              <w:rPr>
                <w:rFonts w:cs="Arial"/>
                <w:color w:val="000000"/>
                <w:sz w:val="22"/>
                <w:szCs w:val="22"/>
                <w:lang w:val="en-IE"/>
              </w:rPr>
              <w:t xml:space="preserve"> and</w:t>
            </w:r>
            <w:r w:rsidRPr="007C216A">
              <w:rPr>
                <w:rFonts w:cs="Arial"/>
                <w:color w:val="000000"/>
                <w:sz w:val="22"/>
                <w:szCs w:val="22"/>
                <w:lang w:val="en-IE"/>
              </w:rPr>
              <w:t xml:space="preserve"> </w:t>
            </w:r>
            <w:r w:rsidR="003E2E30" w:rsidRPr="007C216A">
              <w:rPr>
                <w:rFonts w:cs="Arial"/>
                <w:color w:val="000000"/>
                <w:sz w:val="22"/>
                <w:szCs w:val="22"/>
              </w:rPr>
              <w:t>apply</w:t>
            </w:r>
            <w:r w:rsidRPr="007C216A">
              <w:rPr>
                <w:rFonts w:cs="Arial"/>
                <w:color w:val="000000"/>
                <w:sz w:val="22"/>
                <w:szCs w:val="22"/>
              </w:rPr>
              <w:t xml:space="preserve"> </w:t>
            </w:r>
            <w:r w:rsidRPr="007C216A">
              <w:rPr>
                <w:rFonts w:cs="Arial"/>
                <w:color w:val="000000"/>
                <w:sz w:val="22"/>
                <w:szCs w:val="22"/>
                <w:lang w:val="en-IE"/>
              </w:rPr>
              <w:t xml:space="preserve">evolutionary </w:t>
            </w:r>
            <w:proofErr w:type="spellStart"/>
            <w:r w:rsidRPr="007C216A">
              <w:rPr>
                <w:rFonts w:cs="Arial"/>
                <w:color w:val="000000"/>
                <w:sz w:val="22"/>
                <w:szCs w:val="22"/>
                <w:lang w:val="en-IE"/>
              </w:rPr>
              <w:t>footprinting</w:t>
            </w:r>
            <w:proofErr w:type="spellEnd"/>
            <w:r w:rsidRPr="007C216A">
              <w:rPr>
                <w:rFonts w:cs="Arial"/>
                <w:color w:val="000000"/>
                <w:sz w:val="22"/>
                <w:szCs w:val="22"/>
                <w:lang w:val="en-IE"/>
              </w:rPr>
              <w:t xml:space="preserve"> methods to </w:t>
            </w:r>
            <w:r w:rsidRPr="007C216A">
              <w:rPr>
                <w:rFonts w:cs="Arial"/>
                <w:color w:val="000000"/>
                <w:sz w:val="22"/>
                <w:szCs w:val="22"/>
              </w:rPr>
              <w:t xml:space="preserve">define a set of peptides </w:t>
            </w:r>
            <w:r w:rsidR="001044F0" w:rsidRPr="007C216A">
              <w:rPr>
                <w:rFonts w:cs="Arial"/>
                <w:color w:val="000000"/>
                <w:sz w:val="22"/>
                <w:szCs w:val="22"/>
              </w:rPr>
              <w:t xml:space="preserve">for </w:t>
            </w:r>
            <w:r w:rsidRPr="007C216A">
              <w:rPr>
                <w:rFonts w:cs="Arial"/>
                <w:color w:val="000000"/>
                <w:sz w:val="22"/>
                <w:szCs w:val="22"/>
              </w:rPr>
              <w:t>experimental characterisation</w:t>
            </w:r>
            <w:r w:rsidR="001044F0" w:rsidRPr="007C216A">
              <w:rPr>
                <w:rFonts w:cs="Arial"/>
                <w:color w:val="000000"/>
                <w:sz w:val="22"/>
                <w:szCs w:val="22"/>
              </w:rPr>
              <w:t xml:space="preserve"> of </w:t>
            </w:r>
            <w:proofErr w:type="spellStart"/>
            <w:r w:rsidR="001044F0" w:rsidRPr="007C216A">
              <w:rPr>
                <w:rFonts w:cs="Arial"/>
                <w:color w:val="000000"/>
                <w:sz w:val="22"/>
                <w:szCs w:val="22"/>
              </w:rPr>
              <w:t>SLiM</w:t>
            </w:r>
            <w:proofErr w:type="spellEnd"/>
            <w:r w:rsidR="001044F0" w:rsidRPr="007C216A">
              <w:rPr>
                <w:rFonts w:cs="Arial"/>
                <w:color w:val="000000"/>
                <w:sz w:val="22"/>
                <w:szCs w:val="22"/>
              </w:rPr>
              <w:t>-mediated PPIs</w:t>
            </w:r>
            <w:r w:rsidRPr="007C216A">
              <w:rPr>
                <w:rFonts w:cs="Arial"/>
                <w:color w:val="000000"/>
                <w:sz w:val="22"/>
                <w:szCs w:val="22"/>
              </w:rPr>
              <w:t xml:space="preserve"> in the cell cycle.</w:t>
            </w:r>
          </w:p>
          <w:p w14:paraId="3B9DECBC" w14:textId="1A03BC75" w:rsidR="00010A0D" w:rsidRPr="007C216A" w:rsidRDefault="00010A0D" w:rsidP="00010A0D">
            <w:pPr>
              <w:pStyle w:val="ListParagraph"/>
              <w:numPr>
                <w:ilvl w:val="0"/>
                <w:numId w:val="10"/>
              </w:numPr>
              <w:rPr>
                <w:rFonts w:cs="Arial"/>
                <w:color w:val="000000"/>
                <w:sz w:val="22"/>
                <w:szCs w:val="22"/>
              </w:rPr>
            </w:pPr>
            <w:r w:rsidRPr="007C216A">
              <w:rPr>
                <w:rFonts w:cs="Arial"/>
                <w:color w:val="000000"/>
                <w:sz w:val="22"/>
                <w:szCs w:val="22"/>
              </w:rPr>
              <w:t>Develop methods for</w:t>
            </w:r>
            <w:r w:rsidR="003E2E30">
              <w:rPr>
                <w:rFonts w:cs="Arial"/>
                <w:color w:val="000000"/>
                <w:sz w:val="22"/>
                <w:szCs w:val="22"/>
              </w:rPr>
              <w:t xml:space="preserve"> the</w:t>
            </w:r>
            <w:r w:rsidRPr="007C216A">
              <w:rPr>
                <w:rFonts w:cs="Arial"/>
                <w:color w:val="000000"/>
                <w:sz w:val="22"/>
                <w:szCs w:val="22"/>
              </w:rPr>
              <w:t xml:space="preserve"> analysis of </w:t>
            </w:r>
            <w:proofErr w:type="spellStart"/>
            <w:r w:rsidR="003E2E30" w:rsidRPr="007C216A">
              <w:rPr>
                <w:rFonts w:cs="Arial"/>
                <w:color w:val="000000"/>
                <w:sz w:val="22"/>
                <w:szCs w:val="22"/>
              </w:rPr>
              <w:t>SLiM</w:t>
            </w:r>
            <w:proofErr w:type="spellEnd"/>
            <w:r w:rsidR="003E2E30" w:rsidRPr="007C216A">
              <w:rPr>
                <w:rFonts w:cs="Arial"/>
                <w:color w:val="000000"/>
                <w:sz w:val="22"/>
                <w:szCs w:val="22"/>
              </w:rPr>
              <w:t xml:space="preserve">-mediated </w:t>
            </w:r>
            <w:r w:rsidR="003E2E30">
              <w:rPr>
                <w:rFonts w:cs="Arial"/>
                <w:color w:val="000000"/>
                <w:sz w:val="22"/>
                <w:szCs w:val="22"/>
              </w:rPr>
              <w:t>interactions in</w:t>
            </w:r>
            <w:r w:rsidRPr="007C216A">
              <w:rPr>
                <w:rFonts w:cs="Arial"/>
                <w:color w:val="000000"/>
                <w:sz w:val="22"/>
                <w:szCs w:val="22"/>
              </w:rPr>
              <w:t xml:space="preserve"> AP-MS data</w:t>
            </w:r>
            <w:r w:rsidR="00BA4FC1">
              <w:rPr>
                <w:rFonts w:cs="Arial"/>
                <w:color w:val="000000"/>
                <w:sz w:val="22"/>
                <w:szCs w:val="22"/>
              </w:rPr>
              <w:t>.</w:t>
            </w:r>
          </w:p>
          <w:p w14:paraId="6A9FCDA2" w14:textId="39D0A32F" w:rsidR="001044F0" w:rsidRPr="007C216A" w:rsidRDefault="001044F0" w:rsidP="00010A0D">
            <w:pPr>
              <w:pStyle w:val="ListParagraph"/>
              <w:numPr>
                <w:ilvl w:val="0"/>
                <w:numId w:val="10"/>
              </w:numPr>
              <w:rPr>
                <w:rFonts w:cs="Arial"/>
                <w:color w:val="000000"/>
                <w:sz w:val="22"/>
                <w:szCs w:val="22"/>
              </w:rPr>
            </w:pPr>
            <w:r w:rsidRPr="007C216A">
              <w:rPr>
                <w:rFonts w:cs="Arial"/>
                <w:color w:val="000000"/>
                <w:sz w:val="22"/>
                <w:szCs w:val="22"/>
              </w:rPr>
              <w:t>Develop</w:t>
            </w:r>
            <w:r w:rsidR="00010A0D" w:rsidRPr="007C216A">
              <w:rPr>
                <w:rFonts w:cs="Arial"/>
                <w:color w:val="000000"/>
                <w:sz w:val="22"/>
                <w:szCs w:val="22"/>
              </w:rPr>
              <w:t xml:space="preserve"> </w:t>
            </w:r>
            <w:r w:rsidRPr="007C216A">
              <w:rPr>
                <w:rFonts w:cs="Arial"/>
                <w:color w:val="000000"/>
                <w:sz w:val="22"/>
                <w:szCs w:val="22"/>
              </w:rPr>
              <w:t xml:space="preserve">methods for data integration of </w:t>
            </w:r>
            <w:proofErr w:type="spellStart"/>
            <w:r w:rsidRPr="007C216A">
              <w:rPr>
                <w:rFonts w:cs="Arial"/>
                <w:color w:val="000000"/>
                <w:sz w:val="22"/>
                <w:szCs w:val="22"/>
              </w:rPr>
              <w:t>SLiM</w:t>
            </w:r>
            <w:proofErr w:type="spellEnd"/>
            <w:r w:rsidRPr="007C216A">
              <w:rPr>
                <w:rFonts w:cs="Arial"/>
                <w:color w:val="000000"/>
                <w:sz w:val="22"/>
                <w:szCs w:val="22"/>
              </w:rPr>
              <w:t xml:space="preserve">-mediated PPI data from complementary </w:t>
            </w:r>
            <w:r w:rsidR="007C216A">
              <w:rPr>
                <w:rFonts w:cs="Arial"/>
                <w:color w:val="000000"/>
                <w:sz w:val="22"/>
                <w:szCs w:val="22"/>
              </w:rPr>
              <w:t xml:space="preserve">PPI </w:t>
            </w:r>
            <w:r w:rsidRPr="007C216A">
              <w:rPr>
                <w:rFonts w:cs="Arial"/>
                <w:color w:val="000000"/>
                <w:sz w:val="22"/>
                <w:szCs w:val="22"/>
              </w:rPr>
              <w:t>methods</w:t>
            </w:r>
            <w:r w:rsidR="00010A0D" w:rsidRPr="007C216A">
              <w:rPr>
                <w:rFonts w:cs="Arial"/>
                <w:color w:val="000000"/>
                <w:sz w:val="22"/>
                <w:szCs w:val="22"/>
              </w:rPr>
              <w:t xml:space="preserve"> and datasets</w:t>
            </w:r>
          </w:p>
          <w:p w14:paraId="70124A0C" w14:textId="14F830E7" w:rsidR="001044F0" w:rsidRDefault="001044F0" w:rsidP="00010A0D">
            <w:pPr>
              <w:pStyle w:val="ListParagraph"/>
              <w:numPr>
                <w:ilvl w:val="0"/>
                <w:numId w:val="10"/>
              </w:numPr>
              <w:rPr>
                <w:rFonts w:cs="Arial"/>
                <w:color w:val="000000"/>
                <w:sz w:val="22"/>
                <w:szCs w:val="22"/>
              </w:rPr>
            </w:pPr>
            <w:r w:rsidRPr="007C216A">
              <w:rPr>
                <w:rFonts w:cs="Arial"/>
                <w:color w:val="000000"/>
                <w:sz w:val="22"/>
                <w:szCs w:val="22"/>
              </w:rPr>
              <w:t>Define</w:t>
            </w:r>
            <w:r w:rsidR="00010A0D" w:rsidRPr="007C216A">
              <w:rPr>
                <w:rFonts w:cs="Arial"/>
                <w:color w:val="000000"/>
                <w:sz w:val="22"/>
                <w:szCs w:val="22"/>
              </w:rPr>
              <w:t xml:space="preserve"> a high</w:t>
            </w:r>
            <w:r w:rsidRPr="007C216A">
              <w:rPr>
                <w:rFonts w:cs="Arial"/>
                <w:color w:val="000000"/>
                <w:sz w:val="22"/>
                <w:szCs w:val="22"/>
              </w:rPr>
              <w:t xml:space="preserve"> confidence network of </w:t>
            </w:r>
            <w:proofErr w:type="spellStart"/>
            <w:r w:rsidR="00010A0D" w:rsidRPr="007C216A">
              <w:rPr>
                <w:rFonts w:cs="Arial"/>
                <w:color w:val="000000"/>
                <w:sz w:val="22"/>
                <w:szCs w:val="22"/>
              </w:rPr>
              <w:t>SLiM</w:t>
            </w:r>
            <w:proofErr w:type="spellEnd"/>
            <w:r w:rsidRPr="007C216A">
              <w:rPr>
                <w:rFonts w:cs="Arial"/>
                <w:color w:val="000000"/>
                <w:sz w:val="22"/>
                <w:szCs w:val="22"/>
              </w:rPr>
              <w:t>-mediated interactions of cell cycle proteins</w:t>
            </w:r>
          </w:p>
          <w:p w14:paraId="721B98E7" w14:textId="1078D4BA" w:rsidR="007C216A" w:rsidRPr="001044F0" w:rsidRDefault="007C216A" w:rsidP="00010A0D">
            <w:pPr>
              <w:pStyle w:val="ListParagraph"/>
              <w:numPr>
                <w:ilvl w:val="0"/>
                <w:numId w:val="10"/>
              </w:numPr>
              <w:rPr>
                <w:rFonts w:cs="Arial"/>
                <w:color w:val="000000"/>
                <w:sz w:val="22"/>
                <w:szCs w:val="22"/>
              </w:rPr>
            </w:pPr>
            <w:r>
              <w:rPr>
                <w:rFonts w:cs="Arial"/>
                <w:color w:val="000000"/>
                <w:sz w:val="22"/>
                <w:szCs w:val="22"/>
              </w:rPr>
              <w:t xml:space="preserve">Predict the conditionality of PPIs within the </w:t>
            </w:r>
            <w:proofErr w:type="spellStart"/>
            <w:r w:rsidRPr="007C216A">
              <w:rPr>
                <w:rFonts w:cs="Arial"/>
                <w:color w:val="000000"/>
                <w:sz w:val="22"/>
                <w:szCs w:val="22"/>
              </w:rPr>
              <w:t>SLiM</w:t>
            </w:r>
            <w:proofErr w:type="spellEnd"/>
            <w:r w:rsidRPr="007C216A">
              <w:rPr>
                <w:rFonts w:cs="Arial"/>
                <w:color w:val="000000"/>
                <w:sz w:val="22"/>
                <w:szCs w:val="22"/>
              </w:rPr>
              <w:t>-mediated interactions of cell cycle proteins</w:t>
            </w:r>
            <w:bookmarkEnd w:id="0"/>
          </w:p>
        </w:tc>
      </w:tr>
      <w:tr w:rsidR="00764900" w:rsidRPr="00B67673" w14:paraId="3CEE91C8" w14:textId="77777777" w:rsidTr="00CD2500">
        <w:trPr>
          <w:trHeight w:val="565"/>
          <w:jc w:val="center"/>
        </w:trPr>
        <w:tc>
          <w:tcPr>
            <w:tcW w:w="10440" w:type="dxa"/>
            <w:gridSpan w:val="3"/>
            <w:vAlign w:val="center"/>
          </w:tcPr>
          <w:p w14:paraId="6841BCA2" w14:textId="77777777" w:rsidR="00764900" w:rsidRPr="00B67673" w:rsidRDefault="00764900" w:rsidP="00664477">
            <w:pPr>
              <w:spacing w:before="120" w:after="120"/>
              <w:rPr>
                <w:rFonts w:asciiTheme="minorHAnsi" w:hAnsiTheme="minorHAnsi"/>
                <w:b/>
                <w:color w:val="000000"/>
                <w:sz w:val="22"/>
                <w:szCs w:val="22"/>
              </w:rPr>
            </w:pPr>
            <w:r>
              <w:rPr>
                <w:rFonts w:asciiTheme="minorHAnsi" w:hAnsiTheme="minorHAnsi"/>
                <w:b/>
                <w:color w:val="000000"/>
                <w:sz w:val="22"/>
                <w:szCs w:val="22"/>
              </w:rPr>
              <w:t>RESEARCH PROPOSAL</w:t>
            </w:r>
            <w:r w:rsidRPr="00B67673">
              <w:rPr>
                <w:rFonts w:asciiTheme="minorHAnsi" w:hAnsiTheme="minorHAnsi"/>
                <w:b/>
                <w:color w:val="000000"/>
                <w:sz w:val="22"/>
                <w:szCs w:val="22"/>
              </w:rPr>
              <w:t xml:space="preserve"> (max. 1</w:t>
            </w:r>
            <w:r w:rsidR="00664477">
              <w:rPr>
                <w:rFonts w:asciiTheme="minorHAnsi" w:hAnsiTheme="minorHAnsi"/>
                <w:b/>
                <w:color w:val="000000"/>
                <w:sz w:val="22"/>
                <w:szCs w:val="22"/>
              </w:rPr>
              <w:t>0</w:t>
            </w:r>
            <w:r w:rsidRPr="00B67673">
              <w:rPr>
                <w:rFonts w:asciiTheme="minorHAnsi" w:hAnsiTheme="minorHAnsi"/>
                <w:b/>
                <w:color w:val="000000"/>
                <w:sz w:val="22"/>
                <w:szCs w:val="22"/>
              </w:rPr>
              <w:t>00 words</w:t>
            </w:r>
            <w:r w:rsidRPr="00CD2500">
              <w:rPr>
                <w:rFonts w:asciiTheme="minorHAnsi" w:hAnsiTheme="minorHAnsi"/>
                <w:b/>
                <w:color w:val="000000"/>
                <w:sz w:val="22"/>
                <w:szCs w:val="22"/>
              </w:rPr>
              <w:t>)</w:t>
            </w:r>
            <w:r w:rsidRPr="00CD2500">
              <w:rPr>
                <w:rFonts w:asciiTheme="minorHAnsi" w:hAnsiTheme="minorHAnsi"/>
                <w:color w:val="000000"/>
                <w:sz w:val="22"/>
                <w:szCs w:val="22"/>
              </w:rPr>
              <w:t xml:space="preserve"> </w:t>
            </w:r>
            <w:r>
              <w:rPr>
                <w:rFonts w:asciiTheme="minorHAnsi" w:hAnsiTheme="minorHAnsi"/>
                <w:color w:val="000000"/>
                <w:sz w:val="22"/>
                <w:szCs w:val="22"/>
              </w:rPr>
              <w:t>P</w:t>
            </w:r>
            <w:r w:rsidRPr="00CD2500">
              <w:rPr>
                <w:rFonts w:asciiTheme="minorHAnsi" w:hAnsiTheme="minorHAnsi"/>
                <w:color w:val="000000"/>
                <w:sz w:val="22"/>
                <w:szCs w:val="22"/>
              </w:rPr>
              <w:t>lease provide information on the approaches to be</w:t>
            </w:r>
            <w:r>
              <w:rPr>
                <w:rFonts w:asciiTheme="minorHAnsi" w:hAnsiTheme="minorHAnsi"/>
                <w:color w:val="000000"/>
                <w:sz w:val="22"/>
                <w:szCs w:val="22"/>
              </w:rPr>
              <w:t xml:space="preserve"> used and the expected outcomes</w:t>
            </w:r>
            <w:r>
              <w:rPr>
                <w:rFonts w:asciiTheme="minorHAnsi" w:hAnsiTheme="minorHAnsi"/>
                <w:b/>
                <w:color w:val="000000"/>
                <w:sz w:val="22"/>
                <w:szCs w:val="22"/>
              </w:rPr>
              <w:t>.</w:t>
            </w:r>
          </w:p>
        </w:tc>
      </w:tr>
      <w:tr w:rsidR="00764900" w:rsidRPr="00B67673" w14:paraId="0E31B76E" w14:textId="77777777" w:rsidTr="00A36C87">
        <w:trPr>
          <w:trHeight w:val="463"/>
          <w:jc w:val="center"/>
        </w:trPr>
        <w:tc>
          <w:tcPr>
            <w:tcW w:w="10440" w:type="dxa"/>
            <w:gridSpan w:val="3"/>
            <w:vAlign w:val="center"/>
          </w:tcPr>
          <w:p w14:paraId="4C0A0505" w14:textId="77777777" w:rsidR="00FD65BF" w:rsidRDefault="00FD65BF" w:rsidP="00FD65BF">
            <w:pPr>
              <w:pStyle w:val="NormalWeb"/>
              <w:spacing w:before="0" w:beforeAutospacing="0" w:after="0" w:afterAutospacing="0"/>
              <w:rPr>
                <w:rFonts w:ascii="Arial" w:hAnsi="Arial" w:cs="Arial"/>
                <w:color w:val="1C1E29"/>
                <w:sz w:val="22"/>
                <w:szCs w:val="22"/>
              </w:rPr>
            </w:pPr>
          </w:p>
          <w:p w14:paraId="295B1BFB" w14:textId="67F7604C"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Fonts w:ascii="Arial" w:hAnsi="Arial" w:cs="Arial"/>
                <w:color w:val="1C1E29"/>
                <w:sz w:val="22"/>
                <w:szCs w:val="22"/>
              </w:rPr>
              <w:t xml:space="preserve">The CRUK </w:t>
            </w:r>
            <w:r w:rsidR="004C795E">
              <w:rPr>
                <w:rFonts w:ascii="Arial" w:hAnsi="Arial" w:cs="Arial"/>
                <w:color w:val="1C1E29"/>
                <w:sz w:val="22"/>
                <w:szCs w:val="22"/>
              </w:rPr>
              <w:t>project</w:t>
            </w:r>
            <w:r w:rsidRPr="00FD65BF">
              <w:rPr>
                <w:rFonts w:ascii="Arial" w:hAnsi="Arial" w:cs="Arial"/>
                <w:color w:val="1C1E29"/>
                <w:sz w:val="22"/>
                <w:szCs w:val="22"/>
              </w:rPr>
              <w:t xml:space="preserve"> will apply a high-throughput integrative </w:t>
            </w:r>
            <w:r w:rsidRPr="002C7E84">
              <w:rPr>
                <w:rFonts w:ascii="Arial" w:hAnsi="Arial" w:cs="Arial"/>
                <w:i/>
                <w:iCs/>
                <w:color w:val="1C1E29"/>
                <w:sz w:val="22"/>
                <w:szCs w:val="22"/>
              </w:rPr>
              <w:t>omics</w:t>
            </w:r>
            <w:r w:rsidRPr="00FD65BF">
              <w:rPr>
                <w:rFonts w:ascii="Arial" w:hAnsi="Arial" w:cs="Arial"/>
                <w:color w:val="1C1E29"/>
                <w:sz w:val="22"/>
                <w:szCs w:val="22"/>
              </w:rPr>
              <w:t xml:space="preserve"> approach to</w:t>
            </w:r>
            <w:r w:rsidRPr="002C7E84">
              <w:rPr>
                <w:rFonts w:ascii="Arial" w:hAnsi="Arial" w:cs="Arial"/>
                <w:b/>
                <w:bCs/>
                <w:color w:val="1C1E29"/>
                <w:sz w:val="22"/>
                <w:szCs w:val="22"/>
              </w:rPr>
              <w:t xml:space="preserve"> </w:t>
            </w:r>
            <w:r w:rsidRPr="00FD65BF">
              <w:rPr>
                <w:rFonts w:ascii="Arial" w:hAnsi="Arial" w:cs="Arial"/>
                <w:color w:val="1C1E29"/>
                <w:sz w:val="22"/>
                <w:szCs w:val="22"/>
              </w:rPr>
              <w:t xml:space="preserve">discover and characterise the functional elements in the IDRs of cell cycle regulators on the molecular level. The proposal has several work packages. The PhD position will support </w:t>
            </w:r>
            <w:r w:rsidRPr="002C7E84">
              <w:rPr>
                <w:rFonts w:ascii="Arial" w:hAnsi="Arial" w:cs="Arial"/>
                <w:i/>
                <w:iCs/>
                <w:color w:val="1C1E29"/>
                <w:sz w:val="22"/>
                <w:szCs w:val="22"/>
              </w:rPr>
              <w:t xml:space="preserve">WP1, WP2 </w:t>
            </w:r>
            <w:r w:rsidRPr="00FD65BF">
              <w:rPr>
                <w:rFonts w:ascii="Arial" w:hAnsi="Arial" w:cs="Arial"/>
                <w:color w:val="1C1E29"/>
                <w:sz w:val="22"/>
                <w:szCs w:val="22"/>
              </w:rPr>
              <w:t xml:space="preserve">and </w:t>
            </w:r>
            <w:r w:rsidRPr="002C7E84">
              <w:rPr>
                <w:rFonts w:ascii="Arial" w:hAnsi="Arial" w:cs="Arial"/>
                <w:i/>
                <w:iCs/>
                <w:color w:val="1C1E29"/>
                <w:sz w:val="22"/>
                <w:szCs w:val="22"/>
              </w:rPr>
              <w:t>WP3</w:t>
            </w:r>
            <w:r w:rsidR="004C795E">
              <w:rPr>
                <w:rFonts w:ascii="Arial" w:hAnsi="Arial" w:cs="Arial"/>
                <w:color w:val="1C1E29"/>
                <w:sz w:val="22"/>
                <w:szCs w:val="22"/>
              </w:rPr>
              <w:t xml:space="preserve"> by</w:t>
            </w:r>
            <w:r w:rsidRPr="00FD65BF">
              <w:rPr>
                <w:rFonts w:ascii="Arial" w:hAnsi="Arial" w:cs="Arial"/>
                <w:color w:val="1C1E29"/>
                <w:sz w:val="22"/>
                <w:szCs w:val="22"/>
              </w:rPr>
              <w:t xml:space="preserve"> performing tasks </w:t>
            </w:r>
            <w:r w:rsidR="00D6688C">
              <w:rPr>
                <w:rFonts w:ascii="Arial" w:hAnsi="Arial" w:cs="Arial"/>
                <w:color w:val="1C1E29"/>
                <w:sz w:val="22"/>
                <w:szCs w:val="22"/>
              </w:rPr>
              <w:t>described</w:t>
            </w:r>
            <w:r w:rsidRPr="00FD65BF">
              <w:rPr>
                <w:rFonts w:ascii="Arial" w:hAnsi="Arial" w:cs="Arial"/>
                <w:color w:val="1C1E29"/>
                <w:sz w:val="22"/>
                <w:szCs w:val="22"/>
              </w:rPr>
              <w:t xml:space="preserve"> in the bullet points in the previous section and </w:t>
            </w:r>
            <w:r w:rsidR="00D6688C">
              <w:rPr>
                <w:rFonts w:ascii="Arial" w:hAnsi="Arial" w:cs="Arial"/>
                <w:color w:val="1C1E29"/>
                <w:sz w:val="22"/>
                <w:szCs w:val="22"/>
              </w:rPr>
              <w:t xml:space="preserve">in detail </w:t>
            </w:r>
            <w:r w:rsidRPr="00FD65BF">
              <w:rPr>
                <w:rFonts w:ascii="Arial" w:hAnsi="Arial" w:cs="Arial"/>
                <w:color w:val="1C1E29"/>
                <w:sz w:val="22"/>
                <w:szCs w:val="22"/>
              </w:rPr>
              <w:t>below.</w:t>
            </w:r>
          </w:p>
          <w:p w14:paraId="01846AE2" w14:textId="77777777" w:rsidR="007C216A" w:rsidRPr="00FD65BF" w:rsidRDefault="007C216A" w:rsidP="00FD65BF">
            <w:pPr>
              <w:pStyle w:val="NormalWeb"/>
              <w:spacing w:before="0" w:beforeAutospacing="0" w:after="0" w:afterAutospacing="0"/>
              <w:rPr>
                <w:rFonts w:ascii="Arial" w:hAnsi="Arial" w:cs="Arial"/>
                <w:color w:val="1C1E29"/>
                <w:sz w:val="22"/>
                <w:szCs w:val="22"/>
              </w:rPr>
            </w:pPr>
          </w:p>
          <w:p w14:paraId="59171646" w14:textId="77777777"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Style w:val="Strong"/>
                <w:rFonts w:ascii="Arial" w:hAnsi="Arial" w:cs="Arial"/>
                <w:color w:val="1C1E29"/>
                <w:sz w:val="22"/>
                <w:szCs w:val="22"/>
              </w:rPr>
              <w:t xml:space="preserve">Project 1: Develop and apply evolutionary </w:t>
            </w:r>
            <w:proofErr w:type="spellStart"/>
            <w:r w:rsidRPr="00FD65BF">
              <w:rPr>
                <w:rStyle w:val="Strong"/>
                <w:rFonts w:ascii="Arial" w:hAnsi="Arial" w:cs="Arial"/>
                <w:color w:val="1C1E29"/>
                <w:sz w:val="22"/>
                <w:szCs w:val="22"/>
              </w:rPr>
              <w:t>footprinting</w:t>
            </w:r>
            <w:proofErr w:type="spellEnd"/>
            <w:r w:rsidRPr="00FD65BF">
              <w:rPr>
                <w:rStyle w:val="Strong"/>
                <w:rFonts w:ascii="Arial" w:hAnsi="Arial" w:cs="Arial"/>
                <w:color w:val="1C1E29"/>
                <w:sz w:val="22"/>
                <w:szCs w:val="22"/>
              </w:rPr>
              <w:t xml:space="preserve"> methods for </w:t>
            </w:r>
            <w:proofErr w:type="spellStart"/>
            <w:r w:rsidRPr="00FD65BF">
              <w:rPr>
                <w:rStyle w:val="Strong"/>
                <w:rFonts w:ascii="Arial" w:hAnsi="Arial" w:cs="Arial"/>
                <w:color w:val="1C1E29"/>
                <w:sz w:val="22"/>
                <w:szCs w:val="22"/>
              </w:rPr>
              <w:t>SLiM</w:t>
            </w:r>
            <w:proofErr w:type="spellEnd"/>
            <w:r w:rsidRPr="00FD65BF">
              <w:rPr>
                <w:rStyle w:val="Strong"/>
                <w:rFonts w:ascii="Arial" w:hAnsi="Arial" w:cs="Arial"/>
                <w:color w:val="1C1E29"/>
                <w:sz w:val="22"/>
                <w:szCs w:val="22"/>
              </w:rPr>
              <w:t xml:space="preserve"> discovery</w:t>
            </w:r>
          </w:p>
          <w:p w14:paraId="65BE6D78" w14:textId="672C3614" w:rsidR="00FD65BF" w:rsidRDefault="00FD65BF" w:rsidP="00FD65BF">
            <w:pPr>
              <w:pStyle w:val="NormalWeb"/>
              <w:spacing w:before="0" w:beforeAutospacing="0" w:after="0" w:afterAutospacing="0"/>
              <w:rPr>
                <w:rFonts w:ascii="Arial" w:hAnsi="Arial" w:cs="Arial"/>
                <w:color w:val="1C1E29"/>
                <w:sz w:val="22"/>
                <w:szCs w:val="22"/>
              </w:rPr>
            </w:pPr>
            <w:r w:rsidRPr="00FD65BF">
              <w:rPr>
                <w:rFonts w:ascii="Arial" w:hAnsi="Arial" w:cs="Arial"/>
                <w:color w:val="1C1E29"/>
                <w:sz w:val="22"/>
                <w:szCs w:val="22"/>
              </w:rPr>
              <w:t xml:space="preserve">The PhD student will develop and apply approaches to identify candidate uncharacterised </w:t>
            </w:r>
            <w:proofErr w:type="spellStart"/>
            <w:r w:rsidRPr="00FD65BF">
              <w:rPr>
                <w:rFonts w:ascii="Arial" w:hAnsi="Arial" w:cs="Arial"/>
                <w:color w:val="1C1E29"/>
                <w:sz w:val="22"/>
                <w:szCs w:val="22"/>
              </w:rPr>
              <w:t>SLiMs</w:t>
            </w:r>
            <w:proofErr w:type="spellEnd"/>
            <w:r w:rsidRPr="00FD65BF">
              <w:rPr>
                <w:rFonts w:ascii="Arial" w:hAnsi="Arial" w:cs="Arial"/>
                <w:color w:val="1C1E29"/>
                <w:sz w:val="22"/>
                <w:szCs w:val="22"/>
              </w:rPr>
              <w:t xml:space="preserve"> in cell cycle regulators. In previous work, we developed </w:t>
            </w:r>
            <w:proofErr w:type="spellStart"/>
            <w:r w:rsidRPr="00FD65BF">
              <w:rPr>
                <w:rFonts w:ascii="Arial" w:hAnsi="Arial" w:cs="Arial"/>
                <w:color w:val="1C1E29"/>
                <w:sz w:val="22"/>
                <w:szCs w:val="22"/>
              </w:rPr>
              <w:t>SLiMPrints</w:t>
            </w:r>
            <w:proofErr w:type="spellEnd"/>
            <w:r w:rsidRPr="00FD65BF">
              <w:rPr>
                <w:rFonts w:ascii="Arial" w:hAnsi="Arial" w:cs="Arial"/>
                <w:color w:val="1C1E29"/>
                <w:sz w:val="22"/>
                <w:szCs w:val="22"/>
              </w:rPr>
              <w:t xml:space="preserve">, an </w:t>
            </w:r>
            <w:r w:rsidRPr="00FD65BF">
              <w:rPr>
                <w:rStyle w:val="Emphasis"/>
                <w:rFonts w:ascii="Arial" w:eastAsia="Times" w:hAnsi="Arial" w:cs="Arial"/>
                <w:color w:val="1C1E29"/>
                <w:sz w:val="22"/>
                <w:szCs w:val="22"/>
              </w:rPr>
              <w:t xml:space="preserve">in </w:t>
            </w:r>
            <w:proofErr w:type="spellStart"/>
            <w:r w:rsidRPr="00FD65BF">
              <w:rPr>
                <w:rStyle w:val="Emphasis"/>
                <w:rFonts w:ascii="Arial" w:eastAsia="Times" w:hAnsi="Arial" w:cs="Arial"/>
                <w:color w:val="1C1E29"/>
                <w:sz w:val="22"/>
                <w:szCs w:val="22"/>
              </w:rPr>
              <w:t>silico</w:t>
            </w:r>
            <w:proofErr w:type="spellEnd"/>
            <w:r w:rsidRPr="00FD65BF">
              <w:rPr>
                <w:rFonts w:ascii="Arial" w:hAnsi="Arial" w:cs="Arial"/>
                <w:color w:val="1C1E29"/>
                <w:sz w:val="22"/>
                <w:szCs w:val="22"/>
              </w:rPr>
              <w:t xml:space="preserve"> evolutionary </w:t>
            </w:r>
            <w:proofErr w:type="spellStart"/>
            <w:r w:rsidRPr="00FD65BF">
              <w:rPr>
                <w:rFonts w:ascii="Arial" w:hAnsi="Arial" w:cs="Arial"/>
                <w:color w:val="1C1E29"/>
                <w:sz w:val="22"/>
                <w:szCs w:val="22"/>
              </w:rPr>
              <w:t>footprinting</w:t>
            </w:r>
            <w:proofErr w:type="spellEnd"/>
            <w:r w:rsidRPr="00FD65BF">
              <w:rPr>
                <w:rFonts w:ascii="Arial" w:hAnsi="Arial" w:cs="Arial"/>
                <w:color w:val="1C1E29"/>
                <w:sz w:val="22"/>
                <w:szCs w:val="22"/>
              </w:rPr>
              <w:t xml:space="preserve"> method, to discover a novel cell cycle motif class, the ABBA APC/C</w:t>
            </w:r>
            <w:r w:rsidR="004C795E">
              <w:rPr>
                <w:rFonts w:ascii="Arial" w:hAnsi="Arial" w:cs="Arial"/>
                <w:color w:val="1C1E29"/>
                <w:sz w:val="22"/>
                <w:szCs w:val="22"/>
              </w:rPr>
              <w:t xml:space="preserve"> </w:t>
            </w:r>
            <w:r w:rsidRPr="00FD65BF">
              <w:rPr>
                <w:rFonts w:ascii="Arial" w:hAnsi="Arial" w:cs="Arial"/>
                <w:color w:val="1C1E29"/>
                <w:sz w:val="22"/>
                <w:szCs w:val="22"/>
              </w:rPr>
              <w:t xml:space="preserve">Cdc20–binding motif family </w:t>
            </w:r>
            <w:r w:rsidRPr="002C7E84">
              <w:rPr>
                <w:rFonts w:ascii="Arial" w:hAnsi="Arial" w:cs="Arial"/>
                <w:sz w:val="22"/>
                <w:szCs w:val="22"/>
              </w:rPr>
              <w:t>(Di Fiore et al. 2015; Davey et al. 2012; Davey et al. 2015)</w:t>
            </w:r>
            <w:r w:rsidRPr="00FD65BF">
              <w:rPr>
                <w:rFonts w:ascii="Arial" w:hAnsi="Arial" w:cs="Arial"/>
                <w:color w:val="1C1E29"/>
                <w:sz w:val="22"/>
                <w:szCs w:val="22"/>
              </w:rPr>
              <w:t>.</w:t>
            </w:r>
            <w:r w:rsidRPr="00FD65BF">
              <w:rPr>
                <w:rStyle w:val="Emphasis"/>
                <w:rFonts w:ascii="Arial" w:eastAsia="Times" w:hAnsi="Arial" w:cs="Arial"/>
                <w:color w:val="1C1E29"/>
                <w:sz w:val="22"/>
                <w:szCs w:val="22"/>
              </w:rPr>
              <w:t xml:space="preserve"> </w:t>
            </w:r>
            <w:r w:rsidRPr="00FD65BF">
              <w:rPr>
                <w:rFonts w:ascii="Arial" w:hAnsi="Arial" w:cs="Arial"/>
                <w:color w:val="1C1E29"/>
                <w:sz w:val="22"/>
                <w:szCs w:val="22"/>
              </w:rPr>
              <w:t>The</w:t>
            </w:r>
            <w:r w:rsidRPr="00FD65BF">
              <w:rPr>
                <w:rStyle w:val="Emphasis"/>
                <w:rFonts w:ascii="Arial" w:eastAsia="Times" w:hAnsi="Arial" w:cs="Arial"/>
                <w:color w:val="1C1E29"/>
                <w:sz w:val="22"/>
                <w:szCs w:val="22"/>
              </w:rPr>
              <w:t xml:space="preserve"> </w:t>
            </w:r>
            <w:r w:rsidRPr="00FD65BF">
              <w:rPr>
                <w:rFonts w:ascii="Arial" w:hAnsi="Arial" w:cs="Arial"/>
                <w:color w:val="1C1E29"/>
                <w:sz w:val="22"/>
                <w:szCs w:val="22"/>
              </w:rPr>
              <w:t xml:space="preserve">PhD student will update, optimise and benchmark the </w:t>
            </w:r>
            <w:proofErr w:type="spellStart"/>
            <w:r w:rsidRPr="00FD65BF">
              <w:rPr>
                <w:rFonts w:ascii="Arial" w:hAnsi="Arial" w:cs="Arial"/>
                <w:color w:val="1C1E29"/>
                <w:sz w:val="22"/>
                <w:szCs w:val="22"/>
              </w:rPr>
              <w:t>SLiMPrints</w:t>
            </w:r>
            <w:proofErr w:type="spellEnd"/>
            <w:r w:rsidRPr="00FD65BF">
              <w:rPr>
                <w:rFonts w:ascii="Arial" w:hAnsi="Arial" w:cs="Arial"/>
                <w:color w:val="1C1E29"/>
                <w:sz w:val="22"/>
                <w:szCs w:val="22"/>
              </w:rPr>
              <w:t xml:space="preserve"> tool and apply the updated method to cell cycle proteins to create a set of candidate motifs for testing by the experimentalists on the project.</w:t>
            </w:r>
          </w:p>
          <w:p w14:paraId="1CABBE62" w14:textId="77777777" w:rsidR="004C795E" w:rsidRPr="00FD65BF" w:rsidRDefault="004C795E" w:rsidP="00FD65BF">
            <w:pPr>
              <w:pStyle w:val="NormalWeb"/>
              <w:spacing w:before="0" w:beforeAutospacing="0" w:after="0" w:afterAutospacing="0"/>
              <w:rPr>
                <w:rFonts w:ascii="Arial" w:hAnsi="Arial" w:cs="Arial"/>
                <w:color w:val="1C1E29"/>
                <w:sz w:val="22"/>
                <w:szCs w:val="22"/>
              </w:rPr>
            </w:pPr>
          </w:p>
          <w:p w14:paraId="557A7FF7" w14:textId="77777777"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Style w:val="Emphasis"/>
                <w:rFonts w:ascii="Arial" w:eastAsia="Times" w:hAnsi="Arial" w:cs="Arial"/>
                <w:color w:val="1C1E29"/>
                <w:sz w:val="22"/>
                <w:szCs w:val="22"/>
              </w:rPr>
              <w:t xml:space="preserve">The development of a novel version of </w:t>
            </w:r>
            <w:proofErr w:type="spellStart"/>
            <w:r w:rsidRPr="00FD65BF">
              <w:rPr>
                <w:rStyle w:val="Emphasis"/>
                <w:rFonts w:ascii="Arial" w:eastAsia="Times" w:hAnsi="Arial" w:cs="Arial"/>
                <w:color w:val="1C1E29"/>
                <w:sz w:val="22"/>
                <w:szCs w:val="22"/>
              </w:rPr>
              <w:t>SLiMPrints</w:t>
            </w:r>
            <w:proofErr w:type="spellEnd"/>
            <w:r w:rsidRPr="00FD65BF">
              <w:rPr>
                <w:rStyle w:val="Emphasis"/>
                <w:rFonts w:ascii="Arial" w:eastAsia="Times" w:hAnsi="Arial" w:cs="Arial"/>
                <w:color w:val="1C1E29"/>
                <w:sz w:val="22"/>
                <w:szCs w:val="22"/>
              </w:rPr>
              <w:t xml:space="preserve"> will include:</w:t>
            </w:r>
          </w:p>
          <w:p w14:paraId="578C0BBC" w14:textId="77777777" w:rsidR="00FD65BF" w:rsidRPr="00FD65BF" w:rsidRDefault="00FD65BF" w:rsidP="00FD65BF">
            <w:pPr>
              <w:numPr>
                <w:ilvl w:val="0"/>
                <w:numId w:val="14"/>
              </w:numPr>
              <w:spacing w:before="0" w:after="0"/>
              <w:jc w:val="left"/>
              <w:rPr>
                <w:rFonts w:cs="Arial"/>
                <w:color w:val="1C1E29"/>
                <w:sz w:val="22"/>
                <w:szCs w:val="22"/>
              </w:rPr>
            </w:pPr>
            <w:r w:rsidRPr="00FD65BF">
              <w:rPr>
                <w:rFonts w:cs="Arial"/>
                <w:color w:val="1C1E29"/>
                <w:sz w:val="22"/>
                <w:szCs w:val="22"/>
              </w:rPr>
              <w:t>evaluation of the metrics for residue conservation as discriminatory attributes for motif discovery</w:t>
            </w:r>
          </w:p>
          <w:p w14:paraId="32AAFF71" w14:textId="77777777" w:rsidR="00FD65BF" w:rsidRPr="00FD65BF" w:rsidRDefault="00FD65BF" w:rsidP="00FD65BF">
            <w:pPr>
              <w:numPr>
                <w:ilvl w:val="0"/>
                <w:numId w:val="14"/>
              </w:numPr>
              <w:spacing w:before="0" w:after="0"/>
              <w:jc w:val="left"/>
              <w:rPr>
                <w:rFonts w:cs="Arial"/>
                <w:color w:val="1C1E29"/>
                <w:sz w:val="22"/>
                <w:szCs w:val="22"/>
              </w:rPr>
            </w:pPr>
            <w:r w:rsidRPr="00FD65BF">
              <w:rPr>
                <w:rFonts w:cs="Arial"/>
                <w:color w:val="1C1E29"/>
                <w:sz w:val="22"/>
                <w:szCs w:val="22"/>
              </w:rPr>
              <w:t>development of a statistical framework to quantify the likelihood of residue conservation and to assess the significance of groupings of conserved residues</w:t>
            </w:r>
          </w:p>
          <w:p w14:paraId="65166B37" w14:textId="03B3767E" w:rsidR="00FD65BF" w:rsidRDefault="00FD65BF" w:rsidP="00FD65BF">
            <w:pPr>
              <w:numPr>
                <w:ilvl w:val="0"/>
                <w:numId w:val="14"/>
              </w:numPr>
              <w:spacing w:before="0" w:after="0"/>
              <w:jc w:val="left"/>
              <w:rPr>
                <w:rFonts w:cs="Arial"/>
                <w:color w:val="1C1E29"/>
                <w:sz w:val="22"/>
                <w:szCs w:val="22"/>
              </w:rPr>
            </w:pPr>
            <w:r w:rsidRPr="00FD65BF">
              <w:rPr>
                <w:rFonts w:cs="Arial"/>
                <w:color w:val="1C1E29"/>
                <w:sz w:val="22"/>
                <w:szCs w:val="22"/>
              </w:rPr>
              <w:t xml:space="preserve">development of software and web server for residue conservation metrics and the novel </w:t>
            </w:r>
            <w:proofErr w:type="spellStart"/>
            <w:r w:rsidRPr="00FD65BF">
              <w:rPr>
                <w:rFonts w:cs="Arial"/>
                <w:color w:val="1C1E29"/>
                <w:sz w:val="22"/>
                <w:szCs w:val="22"/>
              </w:rPr>
              <w:t>SLiMPrints</w:t>
            </w:r>
            <w:proofErr w:type="spellEnd"/>
            <w:r w:rsidRPr="00FD65BF">
              <w:rPr>
                <w:rFonts w:cs="Arial"/>
                <w:color w:val="1C1E29"/>
                <w:sz w:val="22"/>
                <w:szCs w:val="22"/>
              </w:rPr>
              <w:t xml:space="preserve"> tool</w:t>
            </w:r>
          </w:p>
          <w:p w14:paraId="0232208F" w14:textId="77777777" w:rsidR="007C216A" w:rsidRPr="00FD65BF" w:rsidRDefault="007C216A" w:rsidP="007C216A">
            <w:pPr>
              <w:spacing w:before="0" w:after="0"/>
              <w:ind w:left="720"/>
              <w:jc w:val="left"/>
              <w:rPr>
                <w:rFonts w:cs="Arial"/>
                <w:color w:val="1C1E29"/>
                <w:sz w:val="22"/>
                <w:szCs w:val="22"/>
              </w:rPr>
            </w:pPr>
          </w:p>
          <w:p w14:paraId="6EC0DAC4" w14:textId="6D50100E" w:rsidR="007C216A" w:rsidRPr="00FD65BF" w:rsidRDefault="007C216A" w:rsidP="007C216A">
            <w:pPr>
              <w:pStyle w:val="NormalWeb"/>
              <w:spacing w:before="0" w:beforeAutospacing="0" w:after="0" w:afterAutospacing="0"/>
              <w:rPr>
                <w:rFonts w:ascii="Arial" w:hAnsi="Arial" w:cs="Arial"/>
                <w:color w:val="1C1E29"/>
                <w:sz w:val="22"/>
                <w:szCs w:val="22"/>
              </w:rPr>
            </w:pPr>
            <w:r w:rsidRPr="00FD65BF">
              <w:rPr>
                <w:rStyle w:val="Emphasis"/>
                <w:rFonts w:ascii="Arial" w:eastAsia="Times" w:hAnsi="Arial" w:cs="Arial"/>
                <w:color w:val="1C1E29"/>
                <w:sz w:val="22"/>
                <w:szCs w:val="22"/>
              </w:rPr>
              <w:t>The output of this section of the project will be</w:t>
            </w:r>
            <w:r w:rsidRPr="00FD65BF">
              <w:rPr>
                <w:rStyle w:val="Strong"/>
                <w:rFonts w:ascii="Arial" w:hAnsi="Arial" w:cs="Arial"/>
                <w:color w:val="1C1E29"/>
                <w:sz w:val="22"/>
                <w:szCs w:val="22"/>
              </w:rPr>
              <w:t xml:space="preserve"> </w:t>
            </w:r>
            <w:r>
              <w:rPr>
                <w:rStyle w:val="Strong"/>
                <w:rFonts w:ascii="Arial" w:hAnsi="Arial" w:cs="Arial"/>
                <w:color w:val="1C1E29"/>
                <w:sz w:val="22"/>
                <w:szCs w:val="22"/>
              </w:rPr>
              <w:t xml:space="preserve">(i) </w:t>
            </w:r>
            <w:r>
              <w:rPr>
                <w:rFonts w:ascii="Arial" w:hAnsi="Arial" w:cs="Arial"/>
                <w:color w:val="1C1E29"/>
                <w:sz w:val="22"/>
                <w:szCs w:val="22"/>
              </w:rPr>
              <w:t xml:space="preserve">a framework for the evolutionary analysis of the intrinsically disordered regions of the human proteome and </w:t>
            </w:r>
            <w:r>
              <w:rPr>
                <w:rStyle w:val="Strong"/>
                <w:rFonts w:ascii="Arial" w:hAnsi="Arial" w:cs="Arial"/>
                <w:color w:val="1C1E29"/>
                <w:sz w:val="22"/>
                <w:szCs w:val="22"/>
              </w:rPr>
              <w:t xml:space="preserve">(ii) </w:t>
            </w:r>
            <w:r>
              <w:rPr>
                <w:rStyle w:val="Strong"/>
                <w:rFonts w:ascii="Arial" w:hAnsi="Arial" w:cs="Arial"/>
                <w:b w:val="0"/>
                <w:bCs w:val="0"/>
                <w:color w:val="1C1E29"/>
                <w:sz w:val="22"/>
                <w:szCs w:val="22"/>
              </w:rPr>
              <w:t xml:space="preserve">a set of </w:t>
            </w:r>
            <w:r w:rsidRPr="007C216A">
              <w:rPr>
                <w:rStyle w:val="Strong"/>
                <w:rFonts w:ascii="Arial" w:hAnsi="Arial" w:cs="Arial"/>
                <w:b w:val="0"/>
                <w:bCs w:val="0"/>
                <w:color w:val="1C1E29"/>
                <w:sz w:val="22"/>
                <w:szCs w:val="22"/>
              </w:rPr>
              <w:t>tools</w:t>
            </w:r>
            <w:r>
              <w:rPr>
                <w:rStyle w:val="Strong"/>
                <w:rFonts w:ascii="Arial" w:hAnsi="Arial" w:cs="Arial"/>
                <w:b w:val="0"/>
                <w:bCs w:val="0"/>
                <w:color w:val="1C1E29"/>
                <w:sz w:val="22"/>
                <w:szCs w:val="22"/>
              </w:rPr>
              <w:t xml:space="preserve"> to discovery novel functional motifs using their evolutionary fingerprint.</w:t>
            </w:r>
          </w:p>
          <w:p w14:paraId="281BFCAA" w14:textId="77777777" w:rsidR="00FD65BF" w:rsidRPr="00FD65BF" w:rsidRDefault="00FD65BF" w:rsidP="00FD65BF">
            <w:pPr>
              <w:pStyle w:val="NormalWeb"/>
              <w:spacing w:before="0" w:beforeAutospacing="0" w:after="0" w:afterAutospacing="0"/>
              <w:rPr>
                <w:rFonts w:ascii="Arial" w:hAnsi="Arial" w:cs="Arial"/>
                <w:color w:val="1C1E29"/>
                <w:sz w:val="22"/>
                <w:szCs w:val="22"/>
              </w:rPr>
            </w:pPr>
          </w:p>
          <w:p w14:paraId="54B8DDDF" w14:textId="77777777"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Style w:val="Strong"/>
                <w:rFonts w:ascii="Arial" w:hAnsi="Arial" w:cs="Arial"/>
                <w:color w:val="1C1E29"/>
                <w:sz w:val="22"/>
                <w:szCs w:val="22"/>
              </w:rPr>
              <w:t xml:space="preserve">Project 2: Integration, annotation and prioritisation of </w:t>
            </w:r>
            <w:proofErr w:type="spellStart"/>
            <w:r w:rsidRPr="00FD65BF">
              <w:rPr>
                <w:rStyle w:val="Strong"/>
                <w:rFonts w:ascii="Arial" w:hAnsi="Arial" w:cs="Arial"/>
                <w:color w:val="1C1E29"/>
                <w:sz w:val="22"/>
                <w:szCs w:val="22"/>
              </w:rPr>
              <w:t>SLiM</w:t>
            </w:r>
            <w:proofErr w:type="spellEnd"/>
            <w:r w:rsidRPr="00FD65BF">
              <w:rPr>
                <w:rStyle w:val="Strong"/>
                <w:rFonts w:ascii="Arial" w:hAnsi="Arial" w:cs="Arial"/>
                <w:color w:val="1C1E29"/>
                <w:sz w:val="22"/>
                <w:szCs w:val="22"/>
              </w:rPr>
              <w:t>-mediated PPI data</w:t>
            </w:r>
          </w:p>
          <w:p w14:paraId="5324A53A" w14:textId="4AAE7E12"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Fonts w:ascii="Arial" w:hAnsi="Arial" w:cs="Arial"/>
                <w:color w:val="1C1E29"/>
                <w:sz w:val="22"/>
                <w:szCs w:val="22"/>
              </w:rPr>
              <w:t xml:space="preserve">The PhD student will develop and apply approaches to integrate </w:t>
            </w:r>
            <w:r w:rsidR="004C795E" w:rsidRPr="00FD65BF">
              <w:rPr>
                <w:rFonts w:ascii="Arial" w:hAnsi="Arial" w:cs="Arial"/>
                <w:color w:val="1C1E29"/>
                <w:sz w:val="22"/>
                <w:szCs w:val="22"/>
              </w:rPr>
              <w:t xml:space="preserve">curated </w:t>
            </w:r>
            <w:r w:rsidRPr="00FD65BF">
              <w:rPr>
                <w:rFonts w:ascii="Arial" w:hAnsi="Arial" w:cs="Arial"/>
                <w:color w:val="1C1E29"/>
                <w:sz w:val="22"/>
                <w:szCs w:val="22"/>
              </w:rPr>
              <w:t xml:space="preserve">PPI data and </w:t>
            </w:r>
            <w:r w:rsidR="004C795E">
              <w:rPr>
                <w:rFonts w:ascii="Arial" w:hAnsi="Arial" w:cs="Arial"/>
                <w:color w:val="1C1E29"/>
                <w:sz w:val="22"/>
                <w:szCs w:val="22"/>
              </w:rPr>
              <w:t xml:space="preserve">data </w:t>
            </w:r>
            <w:r w:rsidRPr="00FD65BF">
              <w:rPr>
                <w:rFonts w:ascii="Arial" w:hAnsi="Arial" w:cs="Arial"/>
                <w:color w:val="1C1E29"/>
                <w:sz w:val="22"/>
                <w:szCs w:val="22"/>
              </w:rPr>
              <w:t xml:space="preserve">collected </w:t>
            </w:r>
            <w:r w:rsidR="004C795E">
              <w:rPr>
                <w:rFonts w:ascii="Arial" w:hAnsi="Arial" w:cs="Arial"/>
                <w:color w:val="1C1E29"/>
                <w:sz w:val="22"/>
                <w:szCs w:val="22"/>
              </w:rPr>
              <w:t xml:space="preserve">by </w:t>
            </w:r>
            <w:r w:rsidRPr="00FD65BF">
              <w:rPr>
                <w:rFonts w:ascii="Arial" w:hAnsi="Arial" w:cs="Arial"/>
                <w:color w:val="1C1E29"/>
                <w:sz w:val="22"/>
                <w:szCs w:val="22"/>
              </w:rPr>
              <w:t>the proteomic screens</w:t>
            </w:r>
            <w:r w:rsidR="004C795E">
              <w:rPr>
                <w:rFonts w:ascii="Arial" w:hAnsi="Arial" w:cs="Arial"/>
                <w:color w:val="1C1E29"/>
                <w:sz w:val="22"/>
                <w:szCs w:val="22"/>
              </w:rPr>
              <w:t xml:space="preserve"> performed by the group</w:t>
            </w:r>
            <w:r w:rsidRPr="00FD65BF">
              <w:rPr>
                <w:rFonts w:ascii="Arial" w:hAnsi="Arial" w:cs="Arial"/>
                <w:color w:val="1C1E29"/>
                <w:sz w:val="22"/>
                <w:szCs w:val="22"/>
              </w:rPr>
              <w:t xml:space="preserve"> to define the motif-mediated cell cycle interactome. </w:t>
            </w:r>
            <w:r w:rsidR="00D6688C">
              <w:rPr>
                <w:rFonts w:ascii="Arial" w:hAnsi="Arial" w:cs="Arial"/>
                <w:color w:val="1C1E29"/>
                <w:sz w:val="22"/>
                <w:szCs w:val="22"/>
              </w:rPr>
              <w:t xml:space="preserve">Several </w:t>
            </w:r>
            <w:r w:rsidRPr="00FD65BF">
              <w:rPr>
                <w:rFonts w:ascii="Arial" w:hAnsi="Arial" w:cs="Arial"/>
                <w:color w:val="1C1E29"/>
                <w:sz w:val="22"/>
                <w:szCs w:val="22"/>
              </w:rPr>
              <w:t xml:space="preserve">complementary approaches optimised for interaction interfaces in IDRs will be applied in </w:t>
            </w:r>
            <w:r w:rsidR="004C795E">
              <w:rPr>
                <w:rFonts w:ascii="Arial" w:hAnsi="Arial" w:cs="Arial"/>
                <w:color w:val="1C1E29"/>
                <w:sz w:val="22"/>
                <w:szCs w:val="22"/>
              </w:rPr>
              <w:t xml:space="preserve">the </w:t>
            </w:r>
            <w:r w:rsidRPr="00FD65BF">
              <w:rPr>
                <w:rFonts w:ascii="Arial" w:hAnsi="Arial" w:cs="Arial"/>
                <w:color w:val="1C1E29"/>
                <w:sz w:val="22"/>
                <w:szCs w:val="22"/>
              </w:rPr>
              <w:t>CRUK project. Each of the PPI methods has major advantages and disadvantages</w:t>
            </w:r>
            <w:r w:rsidR="00D6688C">
              <w:rPr>
                <w:rFonts w:ascii="Arial" w:hAnsi="Arial" w:cs="Arial"/>
                <w:color w:val="1C1E29"/>
                <w:sz w:val="22"/>
                <w:szCs w:val="22"/>
              </w:rPr>
              <w:t xml:space="preserve">. </w:t>
            </w:r>
            <w:r w:rsidRPr="00FD65BF">
              <w:rPr>
                <w:rFonts w:ascii="Arial" w:hAnsi="Arial" w:cs="Arial"/>
                <w:color w:val="1C1E29"/>
                <w:sz w:val="22"/>
                <w:szCs w:val="22"/>
              </w:rPr>
              <w:t xml:space="preserve">The disadvantages </w:t>
            </w:r>
            <w:r w:rsidRPr="00FD65BF">
              <w:rPr>
                <w:rFonts w:ascii="Arial" w:hAnsi="Arial" w:cs="Arial"/>
                <w:color w:val="1C1E29"/>
                <w:sz w:val="22"/>
                <w:szCs w:val="22"/>
              </w:rPr>
              <w:lastRenderedPageBreak/>
              <w:t xml:space="preserve">are often non-overlapping allowing a framework to be built that will allow the medium confidence data of each method alone to be integrated into a high confidence data set. The PhD Student will benchmark the methods to quantify the level of confidence in each motif discovery method. They will integrate the data produced by the project with publicly available </w:t>
            </w:r>
            <w:proofErr w:type="spellStart"/>
            <w:r w:rsidRPr="00FD65BF">
              <w:rPr>
                <w:rFonts w:ascii="Arial" w:hAnsi="Arial" w:cs="Arial"/>
                <w:color w:val="1C1E29"/>
                <w:sz w:val="22"/>
                <w:szCs w:val="22"/>
              </w:rPr>
              <w:t>interactomics</w:t>
            </w:r>
            <w:proofErr w:type="spellEnd"/>
            <w:r w:rsidRPr="00FD65BF">
              <w:rPr>
                <w:rFonts w:ascii="Arial" w:hAnsi="Arial" w:cs="Arial"/>
                <w:color w:val="1C1E29"/>
                <w:sz w:val="22"/>
                <w:szCs w:val="22"/>
              </w:rPr>
              <w:t xml:space="preserve"> data and discriminatory information for motif functionality using machine learning methods to produce a list of high confidence cell cycle motifs </w:t>
            </w:r>
            <w:hyperlink r:id="rId11" w:tgtFrame="_blank" w:history="1">
              <w:r w:rsidRPr="00FD65BF">
                <w:rPr>
                  <w:rStyle w:val="Hyperlink"/>
                  <w:rFonts w:ascii="Arial" w:hAnsi="Arial" w:cs="Arial"/>
                  <w:color w:val="4A6EE0"/>
                  <w:sz w:val="22"/>
                  <w:szCs w:val="22"/>
                </w:rPr>
                <w:t>(Davey et al. 2017; Krystkowiak &amp; Davey 2017; Hertz et al. 2016)</w:t>
              </w:r>
            </w:hyperlink>
            <w:r w:rsidRPr="00FD65BF">
              <w:rPr>
                <w:rFonts w:ascii="Arial" w:hAnsi="Arial" w:cs="Arial"/>
                <w:color w:val="1C1E29"/>
                <w:sz w:val="22"/>
                <w:szCs w:val="22"/>
              </w:rPr>
              <w:t>.</w:t>
            </w:r>
          </w:p>
          <w:p w14:paraId="2C66101F" w14:textId="23275A53" w:rsidR="00FD65BF" w:rsidRPr="00D6688C" w:rsidRDefault="00FD65BF" w:rsidP="00FD65BF">
            <w:pPr>
              <w:pStyle w:val="NormalWeb"/>
              <w:spacing w:before="0" w:beforeAutospacing="0" w:after="0" w:afterAutospacing="0"/>
              <w:rPr>
                <w:rFonts w:ascii="Arial" w:hAnsi="Arial" w:cs="Arial"/>
                <w:b/>
                <w:bCs/>
                <w:color w:val="1C1E29"/>
                <w:sz w:val="22"/>
                <w:szCs w:val="22"/>
              </w:rPr>
            </w:pPr>
            <w:r w:rsidRPr="00FD65BF">
              <w:rPr>
                <w:rStyle w:val="Strong"/>
                <w:rFonts w:ascii="Arial" w:hAnsi="Arial" w:cs="Arial"/>
                <w:color w:val="1C1E29"/>
                <w:sz w:val="22"/>
                <w:szCs w:val="22"/>
              </w:rPr>
              <w:t> </w:t>
            </w:r>
          </w:p>
          <w:p w14:paraId="62854ECD" w14:textId="77777777"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Style w:val="Emphasis"/>
                <w:rFonts w:ascii="Arial" w:eastAsia="Times" w:hAnsi="Arial" w:cs="Arial"/>
                <w:color w:val="1C1E29"/>
                <w:sz w:val="22"/>
                <w:szCs w:val="22"/>
              </w:rPr>
              <w:t xml:space="preserve">The development of tools for the integration of </w:t>
            </w:r>
            <w:proofErr w:type="spellStart"/>
            <w:r w:rsidRPr="00FD65BF">
              <w:rPr>
                <w:rStyle w:val="Emphasis"/>
                <w:rFonts w:ascii="Arial" w:eastAsia="Times" w:hAnsi="Arial" w:cs="Arial"/>
                <w:color w:val="1C1E29"/>
                <w:sz w:val="22"/>
                <w:szCs w:val="22"/>
              </w:rPr>
              <w:t>SLiM</w:t>
            </w:r>
            <w:proofErr w:type="spellEnd"/>
            <w:r w:rsidRPr="00FD65BF">
              <w:rPr>
                <w:rStyle w:val="Emphasis"/>
                <w:rFonts w:ascii="Arial" w:eastAsia="Times" w:hAnsi="Arial" w:cs="Arial"/>
                <w:color w:val="1C1E29"/>
                <w:sz w:val="22"/>
                <w:szCs w:val="22"/>
              </w:rPr>
              <w:t>-mediated PPI data will include:</w:t>
            </w:r>
          </w:p>
          <w:p w14:paraId="2F2CEAA3" w14:textId="77777777" w:rsidR="00FD65BF" w:rsidRPr="00FD65BF" w:rsidRDefault="00FD65BF" w:rsidP="00FD65BF">
            <w:pPr>
              <w:numPr>
                <w:ilvl w:val="0"/>
                <w:numId w:val="15"/>
              </w:numPr>
              <w:spacing w:before="0" w:after="0"/>
              <w:jc w:val="left"/>
              <w:rPr>
                <w:rFonts w:cs="Arial"/>
                <w:color w:val="1C1E29"/>
                <w:sz w:val="22"/>
                <w:szCs w:val="22"/>
              </w:rPr>
            </w:pPr>
            <w:r w:rsidRPr="00FD65BF">
              <w:rPr>
                <w:rFonts w:cs="Arial"/>
                <w:color w:val="1C1E29"/>
                <w:sz w:val="22"/>
                <w:szCs w:val="22"/>
              </w:rPr>
              <w:t>assisting in the benchmarking and optimisation of the interaction screens produced during the project</w:t>
            </w:r>
          </w:p>
          <w:p w14:paraId="693232B9" w14:textId="2CEAA79E" w:rsidR="00FD65BF" w:rsidRPr="00FD65BF" w:rsidRDefault="00FD65BF" w:rsidP="00FD65BF">
            <w:pPr>
              <w:numPr>
                <w:ilvl w:val="0"/>
                <w:numId w:val="15"/>
              </w:numPr>
              <w:spacing w:before="0" w:after="0"/>
              <w:jc w:val="left"/>
              <w:rPr>
                <w:rFonts w:cs="Arial"/>
                <w:color w:val="1C1E29"/>
                <w:sz w:val="22"/>
                <w:szCs w:val="22"/>
              </w:rPr>
            </w:pPr>
            <w:r w:rsidRPr="00FD65BF">
              <w:rPr>
                <w:rFonts w:cs="Arial"/>
                <w:color w:val="1C1E29"/>
                <w:sz w:val="22"/>
                <w:szCs w:val="22"/>
              </w:rPr>
              <w:t xml:space="preserve">integrating motif specificity determinant data derived from the curated data, structural information and phage display screens to identify </w:t>
            </w:r>
            <w:proofErr w:type="spellStart"/>
            <w:r w:rsidRPr="00FD65BF">
              <w:rPr>
                <w:rFonts w:cs="Arial"/>
                <w:color w:val="1C1E29"/>
                <w:sz w:val="22"/>
                <w:szCs w:val="22"/>
              </w:rPr>
              <w:t>SLiM</w:t>
            </w:r>
            <w:proofErr w:type="spellEnd"/>
            <w:r w:rsidRPr="00FD65BF">
              <w:rPr>
                <w:rFonts w:cs="Arial"/>
                <w:color w:val="1C1E29"/>
                <w:sz w:val="22"/>
                <w:szCs w:val="22"/>
              </w:rPr>
              <w:t xml:space="preserve"> instances in cross-linking AP-MS data</w:t>
            </w:r>
          </w:p>
          <w:p w14:paraId="45D0D64C" w14:textId="79224805" w:rsidR="00FD65BF" w:rsidRPr="00FD65BF" w:rsidRDefault="00FD65BF" w:rsidP="00FD65BF">
            <w:pPr>
              <w:numPr>
                <w:ilvl w:val="0"/>
                <w:numId w:val="15"/>
              </w:numPr>
              <w:spacing w:before="0" w:after="0"/>
              <w:jc w:val="left"/>
              <w:rPr>
                <w:rFonts w:cs="Arial"/>
                <w:color w:val="1C1E29"/>
                <w:sz w:val="22"/>
                <w:szCs w:val="22"/>
              </w:rPr>
            </w:pPr>
            <w:r w:rsidRPr="00FD65BF">
              <w:rPr>
                <w:rFonts w:cs="Arial"/>
                <w:color w:val="1C1E29"/>
                <w:sz w:val="22"/>
                <w:szCs w:val="22"/>
              </w:rPr>
              <w:t xml:space="preserve">develop methods for the analysis and integration of </w:t>
            </w:r>
            <w:proofErr w:type="spellStart"/>
            <w:r w:rsidRPr="00FD65BF">
              <w:rPr>
                <w:rFonts w:cs="Arial"/>
                <w:color w:val="1C1E29"/>
                <w:sz w:val="22"/>
                <w:szCs w:val="22"/>
              </w:rPr>
              <w:t>SLiM</w:t>
            </w:r>
            <w:proofErr w:type="spellEnd"/>
            <w:r w:rsidRPr="00FD65BF">
              <w:rPr>
                <w:rFonts w:cs="Arial"/>
                <w:color w:val="1C1E29"/>
                <w:sz w:val="22"/>
                <w:szCs w:val="22"/>
              </w:rPr>
              <w:t xml:space="preserve">-mediated PPI data </w:t>
            </w:r>
            <w:r w:rsidR="00D6688C">
              <w:rPr>
                <w:rFonts w:cs="Arial"/>
                <w:color w:val="1C1E29"/>
                <w:sz w:val="22"/>
                <w:szCs w:val="22"/>
              </w:rPr>
              <w:t xml:space="preserve">from </w:t>
            </w:r>
            <w:r w:rsidRPr="00FD65BF">
              <w:rPr>
                <w:rFonts w:cs="Arial"/>
                <w:color w:val="1C1E29"/>
                <w:sz w:val="22"/>
                <w:szCs w:val="22"/>
              </w:rPr>
              <w:t>complementary PPI datasets</w:t>
            </w:r>
          </w:p>
          <w:p w14:paraId="77B9FB72" w14:textId="2651262B" w:rsidR="00FD65BF" w:rsidRPr="00FD65BF" w:rsidRDefault="00FD65BF" w:rsidP="00FD65BF">
            <w:pPr>
              <w:numPr>
                <w:ilvl w:val="0"/>
                <w:numId w:val="15"/>
              </w:numPr>
              <w:spacing w:before="0" w:after="0"/>
              <w:jc w:val="left"/>
              <w:rPr>
                <w:rFonts w:cs="Arial"/>
                <w:color w:val="1C1E29"/>
                <w:sz w:val="22"/>
                <w:szCs w:val="22"/>
              </w:rPr>
            </w:pPr>
            <w:r w:rsidRPr="00FD65BF">
              <w:rPr>
                <w:rFonts w:cs="Arial"/>
                <w:color w:val="1C1E29"/>
                <w:sz w:val="22"/>
                <w:szCs w:val="22"/>
              </w:rPr>
              <w:t>integrating information from the Cell Cycle protein interaction screens with data related to</w:t>
            </w:r>
            <w:r w:rsidR="004C795E">
              <w:rPr>
                <w:rFonts w:cs="Arial"/>
                <w:color w:val="1C1E29"/>
                <w:sz w:val="22"/>
                <w:szCs w:val="22"/>
              </w:rPr>
              <w:t xml:space="preserve"> the</w:t>
            </w:r>
            <w:r w:rsidRPr="00FD65BF">
              <w:rPr>
                <w:rFonts w:cs="Arial"/>
                <w:color w:val="1C1E29"/>
                <w:sz w:val="22"/>
                <w:szCs w:val="22"/>
              </w:rPr>
              <w:t xml:space="preserve"> major discriminators of motif functionality to build high confidence sets of human cell cycle motifs</w:t>
            </w:r>
          </w:p>
          <w:p w14:paraId="34F03C73" w14:textId="4A6679C7" w:rsidR="00FD65BF" w:rsidRDefault="00FD65BF" w:rsidP="00FD65BF">
            <w:pPr>
              <w:numPr>
                <w:ilvl w:val="0"/>
                <w:numId w:val="15"/>
              </w:numPr>
              <w:spacing w:before="0" w:after="0"/>
              <w:jc w:val="left"/>
              <w:rPr>
                <w:rFonts w:cs="Arial"/>
                <w:color w:val="1C1E29"/>
                <w:sz w:val="22"/>
                <w:szCs w:val="22"/>
              </w:rPr>
            </w:pPr>
            <w:r w:rsidRPr="00FD65BF">
              <w:rPr>
                <w:rFonts w:cs="Arial"/>
                <w:color w:val="1C1E29"/>
                <w:sz w:val="22"/>
                <w:szCs w:val="22"/>
              </w:rPr>
              <w:t>applying machine learning approaches to train classifiers based on the experimentally validated cell cycle motif instances and appl</w:t>
            </w:r>
            <w:r w:rsidR="004C795E">
              <w:rPr>
                <w:rFonts w:cs="Arial"/>
                <w:color w:val="1C1E29"/>
                <w:sz w:val="22"/>
                <w:szCs w:val="22"/>
              </w:rPr>
              <w:t xml:space="preserve">y these approaches </w:t>
            </w:r>
            <w:r w:rsidRPr="00FD65BF">
              <w:rPr>
                <w:rFonts w:cs="Arial"/>
                <w:color w:val="1C1E29"/>
                <w:sz w:val="22"/>
                <w:szCs w:val="22"/>
              </w:rPr>
              <w:t xml:space="preserve">to the interaction data </w:t>
            </w:r>
            <w:r w:rsidR="00D6688C">
              <w:rPr>
                <w:rFonts w:cs="Arial"/>
                <w:color w:val="1C1E29"/>
                <w:sz w:val="22"/>
                <w:szCs w:val="22"/>
              </w:rPr>
              <w:t>to define</w:t>
            </w:r>
            <w:r w:rsidRPr="00FD65BF">
              <w:rPr>
                <w:rFonts w:cs="Arial"/>
                <w:color w:val="1C1E29"/>
                <w:sz w:val="22"/>
                <w:szCs w:val="22"/>
              </w:rPr>
              <w:t xml:space="preserve"> high confidence cell cycle motifs</w:t>
            </w:r>
          </w:p>
          <w:p w14:paraId="1CD234CB" w14:textId="77777777" w:rsidR="007C216A" w:rsidRPr="00FD65BF" w:rsidRDefault="007C216A" w:rsidP="007C216A">
            <w:pPr>
              <w:spacing w:before="0" w:after="0"/>
              <w:ind w:left="720"/>
              <w:jc w:val="left"/>
              <w:rPr>
                <w:rFonts w:cs="Arial"/>
                <w:color w:val="1C1E29"/>
                <w:sz w:val="22"/>
                <w:szCs w:val="22"/>
              </w:rPr>
            </w:pPr>
          </w:p>
          <w:p w14:paraId="7F4BE150" w14:textId="63D1B23C"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Style w:val="Emphasis"/>
                <w:rFonts w:ascii="Arial" w:eastAsia="Times" w:hAnsi="Arial" w:cs="Arial"/>
                <w:color w:val="1C1E29"/>
                <w:sz w:val="22"/>
                <w:szCs w:val="22"/>
              </w:rPr>
              <w:t>The output of this section of the project will be</w:t>
            </w:r>
            <w:r w:rsidRPr="00FD65BF">
              <w:rPr>
                <w:rStyle w:val="Strong"/>
                <w:rFonts w:ascii="Arial" w:hAnsi="Arial" w:cs="Arial"/>
                <w:color w:val="1C1E29"/>
                <w:sz w:val="22"/>
                <w:szCs w:val="22"/>
              </w:rPr>
              <w:t xml:space="preserve"> </w:t>
            </w:r>
            <w:r w:rsidR="004C795E">
              <w:rPr>
                <w:rStyle w:val="Strong"/>
                <w:rFonts w:ascii="Arial" w:hAnsi="Arial" w:cs="Arial"/>
                <w:color w:val="1C1E29"/>
                <w:sz w:val="22"/>
                <w:szCs w:val="22"/>
              </w:rPr>
              <w:t xml:space="preserve">(i) </w:t>
            </w:r>
            <w:r w:rsidR="004C795E" w:rsidRPr="004C795E">
              <w:rPr>
                <w:rStyle w:val="Strong"/>
                <w:rFonts w:ascii="Arial" w:hAnsi="Arial" w:cs="Arial"/>
                <w:b w:val="0"/>
                <w:bCs w:val="0"/>
                <w:color w:val="1C1E29"/>
                <w:sz w:val="22"/>
                <w:szCs w:val="22"/>
              </w:rPr>
              <w:t>a</w:t>
            </w:r>
            <w:r w:rsidR="004C795E">
              <w:rPr>
                <w:rStyle w:val="Strong"/>
                <w:rFonts w:ascii="Arial" w:hAnsi="Arial" w:cs="Arial"/>
                <w:b w:val="0"/>
                <w:bCs w:val="0"/>
                <w:color w:val="1C1E29"/>
                <w:sz w:val="22"/>
                <w:szCs w:val="22"/>
              </w:rPr>
              <w:t xml:space="preserve"> framework for the integration of large complex biological datasets and </w:t>
            </w:r>
            <w:r w:rsidR="004C795E" w:rsidRPr="004C795E">
              <w:rPr>
                <w:rStyle w:val="Strong"/>
                <w:rFonts w:ascii="Arial" w:hAnsi="Arial" w:cs="Arial"/>
                <w:color w:val="1C1E29"/>
                <w:sz w:val="22"/>
                <w:szCs w:val="22"/>
              </w:rPr>
              <w:t>(ii)</w:t>
            </w:r>
            <w:r w:rsidR="004C795E" w:rsidRPr="004C795E">
              <w:rPr>
                <w:rStyle w:val="Strong"/>
                <w:rFonts w:ascii="Arial" w:hAnsi="Arial" w:cs="Arial"/>
                <w:b w:val="0"/>
                <w:bCs w:val="0"/>
                <w:color w:val="1C1E29"/>
                <w:sz w:val="22"/>
                <w:szCs w:val="22"/>
              </w:rPr>
              <w:t xml:space="preserve"> </w:t>
            </w:r>
            <w:r w:rsidRPr="00FD65BF">
              <w:rPr>
                <w:rFonts w:ascii="Arial" w:hAnsi="Arial" w:cs="Arial"/>
                <w:color w:val="1C1E29"/>
                <w:sz w:val="22"/>
                <w:szCs w:val="22"/>
              </w:rPr>
              <w:t>an amino acid resolution map of the motif-mediated interactions modulating the cell cycle of the human cell.</w:t>
            </w:r>
          </w:p>
          <w:p w14:paraId="1D0FBC97" w14:textId="5D1A16A6" w:rsidR="00FD65BF" w:rsidRDefault="00FD65BF" w:rsidP="00FD65BF">
            <w:pPr>
              <w:pStyle w:val="NormalWeb"/>
              <w:spacing w:before="0" w:beforeAutospacing="0" w:after="0" w:afterAutospacing="0"/>
              <w:rPr>
                <w:rFonts w:ascii="Arial" w:hAnsi="Arial" w:cs="Arial"/>
                <w:color w:val="1C1E29"/>
                <w:sz w:val="22"/>
                <w:szCs w:val="22"/>
              </w:rPr>
            </w:pPr>
          </w:p>
          <w:p w14:paraId="4CE3CF25" w14:textId="5A1BD94F" w:rsidR="00FD65BF" w:rsidRPr="007C216A" w:rsidRDefault="00FD65BF" w:rsidP="00FD65BF">
            <w:pPr>
              <w:pStyle w:val="NormalWeb"/>
              <w:spacing w:before="0" w:beforeAutospacing="0" w:after="0" w:afterAutospacing="0"/>
              <w:rPr>
                <w:rStyle w:val="Strong"/>
                <w:rFonts w:ascii="Arial" w:hAnsi="Arial" w:cs="Arial"/>
                <w:color w:val="1C1E29"/>
                <w:sz w:val="22"/>
                <w:szCs w:val="22"/>
                <w:u w:val="single"/>
              </w:rPr>
            </w:pPr>
            <w:r w:rsidRPr="007C216A">
              <w:rPr>
                <w:rStyle w:val="Strong"/>
                <w:rFonts w:ascii="Arial" w:hAnsi="Arial" w:cs="Arial"/>
                <w:color w:val="1C1E29"/>
                <w:sz w:val="22"/>
                <w:szCs w:val="22"/>
                <w:u w:val="single"/>
              </w:rPr>
              <w:t>Collaborative Project</w:t>
            </w:r>
            <w:r w:rsidR="007C216A">
              <w:rPr>
                <w:rStyle w:val="Strong"/>
                <w:rFonts w:ascii="Arial" w:hAnsi="Arial" w:cs="Arial"/>
                <w:color w:val="1C1E29"/>
                <w:sz w:val="22"/>
                <w:szCs w:val="22"/>
                <w:u w:val="single"/>
              </w:rPr>
              <w:t>s</w:t>
            </w:r>
            <w:r w:rsidRPr="007C216A">
              <w:rPr>
                <w:rStyle w:val="Strong"/>
                <w:rFonts w:ascii="Arial" w:hAnsi="Arial" w:cs="Arial"/>
                <w:color w:val="1C1E29"/>
                <w:sz w:val="22"/>
                <w:szCs w:val="22"/>
                <w:u w:val="single"/>
              </w:rPr>
              <w:t>:</w:t>
            </w:r>
          </w:p>
          <w:p w14:paraId="1FBF503D" w14:textId="27173570" w:rsidR="00FD65BF" w:rsidRDefault="00FD65BF" w:rsidP="00FD65BF">
            <w:pPr>
              <w:pStyle w:val="NormalWeb"/>
              <w:spacing w:before="0" w:beforeAutospacing="0" w:after="0" w:afterAutospacing="0"/>
              <w:rPr>
                <w:rFonts w:ascii="Arial" w:hAnsi="Arial" w:cs="Arial"/>
                <w:color w:val="1C1E29"/>
                <w:sz w:val="22"/>
                <w:szCs w:val="22"/>
              </w:rPr>
            </w:pPr>
            <w:r w:rsidRPr="00FD65BF">
              <w:rPr>
                <w:rFonts w:ascii="Arial" w:hAnsi="Arial" w:cs="Arial"/>
                <w:color w:val="1C1E29"/>
                <w:sz w:val="22"/>
                <w:szCs w:val="22"/>
              </w:rPr>
              <w:t xml:space="preserve">The PhD student will </w:t>
            </w:r>
            <w:r>
              <w:rPr>
                <w:rFonts w:ascii="Arial" w:hAnsi="Arial" w:cs="Arial"/>
                <w:color w:val="1C1E29"/>
                <w:sz w:val="22"/>
                <w:szCs w:val="22"/>
              </w:rPr>
              <w:t xml:space="preserve">also </w:t>
            </w:r>
            <w:r w:rsidRPr="00FD65BF">
              <w:rPr>
                <w:rFonts w:ascii="Arial" w:hAnsi="Arial" w:cs="Arial"/>
                <w:color w:val="1C1E29"/>
                <w:sz w:val="22"/>
                <w:szCs w:val="22"/>
              </w:rPr>
              <w:t xml:space="preserve">contribute </w:t>
            </w:r>
            <w:r>
              <w:rPr>
                <w:rFonts w:ascii="Arial" w:hAnsi="Arial" w:cs="Arial"/>
                <w:color w:val="1C1E29"/>
                <w:sz w:val="22"/>
                <w:szCs w:val="22"/>
              </w:rPr>
              <w:t xml:space="preserve">to two projects that are </w:t>
            </w:r>
            <w:r w:rsidR="007C216A">
              <w:rPr>
                <w:rFonts w:ascii="Arial" w:hAnsi="Arial" w:cs="Arial"/>
                <w:color w:val="1C1E29"/>
                <w:sz w:val="22"/>
                <w:szCs w:val="22"/>
              </w:rPr>
              <w:t>collaborations between the multiple members of the group</w:t>
            </w:r>
          </w:p>
          <w:p w14:paraId="0EC7E169" w14:textId="77777777" w:rsidR="00FD65BF" w:rsidRDefault="00FD65BF" w:rsidP="00FD65BF">
            <w:pPr>
              <w:pStyle w:val="NormalWeb"/>
              <w:spacing w:before="0" w:beforeAutospacing="0" w:after="0" w:afterAutospacing="0"/>
              <w:rPr>
                <w:rFonts w:ascii="Arial" w:hAnsi="Arial" w:cs="Arial"/>
                <w:color w:val="1C1E29"/>
                <w:sz w:val="22"/>
                <w:szCs w:val="22"/>
              </w:rPr>
            </w:pPr>
          </w:p>
          <w:p w14:paraId="7FC2B083" w14:textId="0975FF18" w:rsidR="00FD65BF" w:rsidRPr="00FD65BF" w:rsidRDefault="00FD65BF" w:rsidP="00FD65BF">
            <w:pPr>
              <w:pStyle w:val="NormalWeb"/>
              <w:spacing w:before="0" w:beforeAutospacing="0" w:after="0" w:afterAutospacing="0"/>
              <w:rPr>
                <w:rFonts w:ascii="Arial" w:hAnsi="Arial" w:cs="Arial"/>
                <w:color w:val="1C1E29"/>
                <w:sz w:val="22"/>
                <w:szCs w:val="22"/>
              </w:rPr>
            </w:pPr>
            <w:r>
              <w:rPr>
                <w:rStyle w:val="Strong"/>
                <w:rFonts w:ascii="Arial" w:hAnsi="Arial" w:cs="Arial"/>
                <w:color w:val="1C1E29"/>
                <w:sz w:val="22"/>
                <w:szCs w:val="22"/>
              </w:rPr>
              <w:t xml:space="preserve">Collaborative </w:t>
            </w:r>
            <w:r w:rsidRPr="00FD65BF">
              <w:rPr>
                <w:rStyle w:val="Strong"/>
                <w:rFonts w:ascii="Arial" w:hAnsi="Arial" w:cs="Arial"/>
                <w:color w:val="1C1E29"/>
                <w:sz w:val="22"/>
                <w:szCs w:val="22"/>
              </w:rPr>
              <w:t xml:space="preserve">Project </w:t>
            </w:r>
            <w:r>
              <w:rPr>
                <w:rStyle w:val="Strong"/>
                <w:rFonts w:ascii="Arial" w:hAnsi="Arial" w:cs="Arial"/>
                <w:color w:val="1C1E29"/>
                <w:sz w:val="22"/>
                <w:szCs w:val="22"/>
              </w:rPr>
              <w:t>1</w:t>
            </w:r>
            <w:r w:rsidRPr="00FD65BF">
              <w:rPr>
                <w:rStyle w:val="Strong"/>
                <w:rFonts w:ascii="Arial" w:hAnsi="Arial" w:cs="Arial"/>
                <w:color w:val="1C1E29"/>
                <w:sz w:val="22"/>
                <w:szCs w:val="22"/>
              </w:rPr>
              <w:t xml:space="preserve">: Analysis of the conditionality of </w:t>
            </w:r>
            <w:proofErr w:type="spellStart"/>
            <w:r w:rsidRPr="00FD65BF">
              <w:rPr>
                <w:rStyle w:val="Strong"/>
                <w:rFonts w:ascii="Arial" w:hAnsi="Arial" w:cs="Arial"/>
                <w:color w:val="1C1E29"/>
                <w:sz w:val="22"/>
                <w:szCs w:val="22"/>
              </w:rPr>
              <w:t>SLiM</w:t>
            </w:r>
            <w:proofErr w:type="spellEnd"/>
            <w:r w:rsidRPr="00FD65BF">
              <w:rPr>
                <w:rStyle w:val="Strong"/>
                <w:rFonts w:ascii="Arial" w:hAnsi="Arial" w:cs="Arial"/>
                <w:color w:val="1C1E29"/>
                <w:sz w:val="22"/>
                <w:szCs w:val="22"/>
              </w:rPr>
              <w:t>-mediated PPIs </w:t>
            </w:r>
          </w:p>
          <w:p w14:paraId="6AFA929D" w14:textId="49EF744C" w:rsidR="00FD65BF" w:rsidRDefault="00FD65BF" w:rsidP="00FD65BF">
            <w:pPr>
              <w:pStyle w:val="NormalWeb"/>
              <w:spacing w:before="0" w:beforeAutospacing="0" w:after="0" w:afterAutospacing="0"/>
              <w:rPr>
                <w:rFonts w:ascii="Arial" w:hAnsi="Arial" w:cs="Arial"/>
                <w:color w:val="1C1E29"/>
                <w:sz w:val="22"/>
                <w:szCs w:val="22"/>
              </w:rPr>
            </w:pPr>
            <w:r w:rsidRPr="00FD65BF">
              <w:rPr>
                <w:rFonts w:ascii="Arial" w:hAnsi="Arial" w:cs="Arial"/>
                <w:color w:val="1C1E29"/>
                <w:sz w:val="22"/>
                <w:szCs w:val="22"/>
              </w:rPr>
              <w:t>The PhD student will contribute to the multi-person grant deliverable to identify cell type-, cell state- and disease-dependent regulatory mechanisms controlling high confidence cell cycle motifs. These analyses will be based on previous work by the group collecting and categorising the commonly utilised design principles for the conditional regulation of motif-mediated protein-protein interactions and the tools developed and applied for motif switch prediction (</w:t>
            </w:r>
            <w:proofErr w:type="spellStart"/>
            <w:r w:rsidRPr="00FD65BF">
              <w:rPr>
                <w:rFonts w:ascii="Arial" w:hAnsi="Arial" w:cs="Arial"/>
                <w:color w:val="1C1E29"/>
                <w:sz w:val="22"/>
                <w:szCs w:val="22"/>
              </w:rPr>
              <w:t>switches.ELM</w:t>
            </w:r>
            <w:proofErr w:type="spellEnd"/>
            <w:r w:rsidRPr="00FD65BF">
              <w:rPr>
                <w:rFonts w:ascii="Arial" w:hAnsi="Arial" w:cs="Arial"/>
                <w:color w:val="1C1E29"/>
                <w:sz w:val="22"/>
                <w:szCs w:val="22"/>
              </w:rPr>
              <w:t xml:space="preserve"> tool -</w:t>
            </w:r>
            <w:hyperlink r:id="rId12" w:tgtFrame="_blank" w:history="1">
              <w:r w:rsidRPr="00FD65BF">
                <w:rPr>
                  <w:rStyle w:val="Hyperlink"/>
                  <w:rFonts w:ascii="Arial" w:hAnsi="Arial" w:cs="Arial"/>
                  <w:color w:val="4A6EE0"/>
                  <w:sz w:val="22"/>
                  <w:szCs w:val="22"/>
                </w:rPr>
                <w:t xml:space="preserve"> http://switches.elm.eu.org/</w:t>
              </w:r>
            </w:hyperlink>
            <w:r w:rsidRPr="00FD65BF">
              <w:rPr>
                <w:rFonts w:ascii="Arial" w:hAnsi="Arial" w:cs="Arial"/>
                <w:color w:val="1C1E29"/>
                <w:sz w:val="22"/>
                <w:szCs w:val="22"/>
              </w:rPr>
              <w:t xml:space="preserve">) </w:t>
            </w:r>
            <w:hyperlink r:id="rId13" w:tgtFrame="_blank" w:history="1">
              <w:r w:rsidRPr="00FD65BF">
                <w:rPr>
                  <w:rStyle w:val="Hyperlink"/>
                  <w:rFonts w:ascii="Arial" w:hAnsi="Arial" w:cs="Arial"/>
                  <w:color w:val="4A6EE0"/>
                  <w:sz w:val="22"/>
                  <w:szCs w:val="22"/>
                </w:rPr>
                <w:t xml:space="preserve">(Van </w:t>
              </w:r>
              <w:proofErr w:type="spellStart"/>
              <w:r w:rsidRPr="00FD65BF">
                <w:rPr>
                  <w:rStyle w:val="Hyperlink"/>
                  <w:rFonts w:ascii="Arial" w:hAnsi="Arial" w:cs="Arial"/>
                  <w:color w:val="4A6EE0"/>
                  <w:sz w:val="22"/>
                  <w:szCs w:val="22"/>
                </w:rPr>
                <w:t>Roey</w:t>
              </w:r>
              <w:proofErr w:type="spellEnd"/>
              <w:r w:rsidRPr="00FD65BF">
                <w:rPr>
                  <w:rStyle w:val="Hyperlink"/>
                  <w:rFonts w:ascii="Arial" w:hAnsi="Arial" w:cs="Arial"/>
                  <w:color w:val="4A6EE0"/>
                  <w:sz w:val="22"/>
                  <w:szCs w:val="22"/>
                </w:rPr>
                <w:t xml:space="preserve"> et al. 2013; Van </w:t>
              </w:r>
              <w:proofErr w:type="spellStart"/>
              <w:r w:rsidRPr="00FD65BF">
                <w:rPr>
                  <w:rStyle w:val="Hyperlink"/>
                  <w:rFonts w:ascii="Arial" w:hAnsi="Arial" w:cs="Arial"/>
                  <w:color w:val="4A6EE0"/>
                  <w:sz w:val="22"/>
                  <w:szCs w:val="22"/>
                </w:rPr>
                <w:t>Roey</w:t>
              </w:r>
              <w:proofErr w:type="spellEnd"/>
              <w:r w:rsidRPr="00FD65BF">
                <w:rPr>
                  <w:rStyle w:val="Hyperlink"/>
                  <w:rFonts w:ascii="Arial" w:hAnsi="Arial" w:cs="Arial"/>
                  <w:color w:val="4A6EE0"/>
                  <w:sz w:val="22"/>
                  <w:szCs w:val="22"/>
                </w:rPr>
                <w:t xml:space="preserve"> et al. 2012)</w:t>
              </w:r>
            </w:hyperlink>
            <w:r w:rsidRPr="00FD65BF">
              <w:rPr>
                <w:rFonts w:ascii="Arial" w:hAnsi="Arial" w:cs="Arial"/>
                <w:color w:val="1C1E29"/>
                <w:sz w:val="22"/>
                <w:szCs w:val="22"/>
              </w:rPr>
              <w:t xml:space="preserve">. </w:t>
            </w:r>
          </w:p>
          <w:p w14:paraId="024D57DD" w14:textId="77777777" w:rsidR="00ED1406" w:rsidRPr="00FD65BF" w:rsidRDefault="00ED1406" w:rsidP="00FD65BF">
            <w:pPr>
              <w:pStyle w:val="NormalWeb"/>
              <w:spacing w:before="0" w:beforeAutospacing="0" w:after="0" w:afterAutospacing="0"/>
              <w:rPr>
                <w:rFonts w:ascii="Arial" w:hAnsi="Arial" w:cs="Arial"/>
                <w:color w:val="1C1E29"/>
                <w:sz w:val="22"/>
                <w:szCs w:val="22"/>
              </w:rPr>
            </w:pPr>
          </w:p>
          <w:p w14:paraId="29D78926" w14:textId="77777777"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Style w:val="Emphasis"/>
                <w:rFonts w:ascii="Arial" w:eastAsia="Times" w:hAnsi="Arial" w:cs="Arial"/>
                <w:color w:val="1C1E29"/>
                <w:sz w:val="22"/>
                <w:szCs w:val="22"/>
              </w:rPr>
              <w:t xml:space="preserve">The development of tools for the analysis of the conditionality of </w:t>
            </w:r>
            <w:proofErr w:type="spellStart"/>
            <w:r w:rsidRPr="00FD65BF">
              <w:rPr>
                <w:rStyle w:val="Emphasis"/>
                <w:rFonts w:ascii="Arial" w:eastAsia="Times" w:hAnsi="Arial" w:cs="Arial"/>
                <w:color w:val="1C1E29"/>
                <w:sz w:val="22"/>
                <w:szCs w:val="22"/>
              </w:rPr>
              <w:t>SLiM</w:t>
            </w:r>
            <w:proofErr w:type="spellEnd"/>
            <w:r w:rsidRPr="00FD65BF">
              <w:rPr>
                <w:rStyle w:val="Emphasis"/>
                <w:rFonts w:ascii="Arial" w:eastAsia="Times" w:hAnsi="Arial" w:cs="Arial"/>
                <w:color w:val="1C1E29"/>
                <w:sz w:val="22"/>
                <w:szCs w:val="22"/>
              </w:rPr>
              <w:t>-mediated PPIs will include:</w:t>
            </w:r>
          </w:p>
          <w:p w14:paraId="4CB530E0" w14:textId="77777777" w:rsidR="00FD65BF" w:rsidRPr="00FD65BF" w:rsidRDefault="00FD65BF" w:rsidP="00FD65BF">
            <w:pPr>
              <w:numPr>
                <w:ilvl w:val="0"/>
                <w:numId w:val="16"/>
              </w:numPr>
              <w:spacing w:before="0" w:after="0"/>
              <w:jc w:val="left"/>
              <w:rPr>
                <w:rFonts w:cs="Arial"/>
                <w:color w:val="1C1E29"/>
                <w:sz w:val="22"/>
                <w:szCs w:val="22"/>
              </w:rPr>
            </w:pPr>
            <w:r w:rsidRPr="00FD65BF">
              <w:rPr>
                <w:rFonts w:cs="Arial"/>
                <w:color w:val="1C1E29"/>
                <w:sz w:val="22"/>
                <w:szCs w:val="22"/>
              </w:rPr>
              <w:t xml:space="preserve">integrating the available </w:t>
            </w:r>
            <w:proofErr w:type="spellStart"/>
            <w:r w:rsidRPr="00FD65BF">
              <w:rPr>
                <w:rFonts w:cs="Arial"/>
                <w:color w:val="1C1E29"/>
                <w:sz w:val="22"/>
                <w:szCs w:val="22"/>
              </w:rPr>
              <w:t>interactomic</w:t>
            </w:r>
            <w:proofErr w:type="spellEnd"/>
            <w:r w:rsidRPr="00FD65BF">
              <w:rPr>
                <w:rFonts w:cs="Arial"/>
                <w:color w:val="1C1E29"/>
                <w:sz w:val="22"/>
                <w:szCs w:val="22"/>
              </w:rPr>
              <w:t>, proteomic and genomic data with the available motif information</w:t>
            </w:r>
          </w:p>
          <w:p w14:paraId="5E20D272" w14:textId="77777777" w:rsidR="00FD65BF" w:rsidRPr="00FD65BF" w:rsidRDefault="00FD65BF" w:rsidP="00FD65BF">
            <w:pPr>
              <w:numPr>
                <w:ilvl w:val="0"/>
                <w:numId w:val="16"/>
              </w:numPr>
              <w:spacing w:before="0" w:after="0"/>
              <w:jc w:val="left"/>
              <w:rPr>
                <w:rFonts w:cs="Arial"/>
                <w:color w:val="1C1E29"/>
                <w:sz w:val="22"/>
                <w:szCs w:val="22"/>
              </w:rPr>
            </w:pPr>
            <w:r w:rsidRPr="00FD65BF">
              <w:rPr>
                <w:rFonts w:cs="Arial"/>
                <w:color w:val="1C1E29"/>
                <w:sz w:val="22"/>
                <w:szCs w:val="22"/>
              </w:rPr>
              <w:t>predicting the spatiotemporal and cell state conditionality of cell cycle motif-mediated interactions that allow integrative decision-making in cell regulation.</w:t>
            </w:r>
          </w:p>
          <w:p w14:paraId="2C364DC9" w14:textId="77777777" w:rsidR="00FD65BF" w:rsidRPr="00FD65BF" w:rsidRDefault="00FD65BF" w:rsidP="00FD65BF">
            <w:pPr>
              <w:numPr>
                <w:ilvl w:val="0"/>
                <w:numId w:val="16"/>
              </w:numPr>
              <w:spacing w:before="0" w:after="0"/>
              <w:jc w:val="left"/>
              <w:rPr>
                <w:rFonts w:cs="Arial"/>
                <w:color w:val="1C1E29"/>
                <w:sz w:val="22"/>
                <w:szCs w:val="22"/>
              </w:rPr>
            </w:pPr>
            <w:r w:rsidRPr="00FD65BF">
              <w:rPr>
                <w:rFonts w:cs="Arial"/>
                <w:color w:val="1C1E29"/>
                <w:sz w:val="22"/>
                <w:szCs w:val="22"/>
              </w:rPr>
              <w:t>probe the PPI conditionality map to predict the propagation of therapeutically relevant perturbations resulting from physiological or drug-induced changes to protein PTM state, protein expression abnormalities, and cancer-causing mutations on a system level</w:t>
            </w:r>
          </w:p>
          <w:p w14:paraId="3A52E0DA" w14:textId="2904AE8E" w:rsidR="00FD65BF" w:rsidRDefault="00FD65BF" w:rsidP="00FD65BF">
            <w:pPr>
              <w:numPr>
                <w:ilvl w:val="0"/>
                <w:numId w:val="16"/>
              </w:numPr>
              <w:spacing w:before="0" w:after="0"/>
              <w:jc w:val="left"/>
              <w:rPr>
                <w:rFonts w:cs="Arial"/>
                <w:color w:val="1C1E29"/>
                <w:sz w:val="22"/>
                <w:szCs w:val="22"/>
              </w:rPr>
            </w:pPr>
            <w:r w:rsidRPr="00FD65BF">
              <w:rPr>
                <w:rFonts w:cs="Arial"/>
                <w:color w:val="1C1E29"/>
                <w:sz w:val="22"/>
                <w:szCs w:val="22"/>
              </w:rPr>
              <w:t xml:space="preserve">creating </w:t>
            </w:r>
            <w:r w:rsidR="002C7E84">
              <w:rPr>
                <w:rFonts w:cs="Arial"/>
                <w:color w:val="1C1E29"/>
                <w:sz w:val="22"/>
                <w:szCs w:val="22"/>
              </w:rPr>
              <w:t xml:space="preserve">a </w:t>
            </w:r>
            <w:r w:rsidRPr="00FD65BF">
              <w:rPr>
                <w:rFonts w:cs="Arial"/>
                <w:color w:val="1C1E29"/>
                <w:sz w:val="22"/>
                <w:szCs w:val="22"/>
              </w:rPr>
              <w:t>condition-specific motif-mediated interactome of proteins to produce testable predictions regarding the gain and loss of interactions in response to cell state perturbations</w:t>
            </w:r>
          </w:p>
          <w:p w14:paraId="0D8EE6B4" w14:textId="77777777" w:rsidR="007C216A" w:rsidRPr="00FD65BF" w:rsidRDefault="007C216A" w:rsidP="007C216A">
            <w:pPr>
              <w:spacing w:before="0" w:after="0"/>
              <w:ind w:left="720"/>
              <w:jc w:val="left"/>
              <w:rPr>
                <w:rFonts w:cs="Arial"/>
                <w:color w:val="1C1E29"/>
                <w:sz w:val="22"/>
                <w:szCs w:val="22"/>
              </w:rPr>
            </w:pPr>
          </w:p>
          <w:p w14:paraId="1888D3F4" w14:textId="77777777"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Style w:val="Emphasis"/>
                <w:rFonts w:ascii="Arial" w:eastAsia="Times" w:hAnsi="Arial" w:cs="Arial"/>
                <w:color w:val="1C1E29"/>
                <w:sz w:val="22"/>
                <w:szCs w:val="22"/>
              </w:rPr>
              <w:t xml:space="preserve">The output of this section of the project will be: </w:t>
            </w:r>
            <w:r w:rsidRPr="00FD65BF">
              <w:rPr>
                <w:rFonts w:ascii="Arial" w:hAnsi="Arial" w:cs="Arial"/>
                <w:color w:val="1C1E29"/>
                <w:sz w:val="22"/>
                <w:szCs w:val="22"/>
              </w:rPr>
              <w:t>a</w:t>
            </w:r>
            <w:r w:rsidRPr="00FD65BF">
              <w:rPr>
                <w:rStyle w:val="Strong"/>
                <w:rFonts w:ascii="Arial" w:hAnsi="Arial" w:cs="Arial"/>
                <w:color w:val="1C1E29"/>
                <w:sz w:val="22"/>
                <w:szCs w:val="22"/>
              </w:rPr>
              <w:t xml:space="preserve"> </w:t>
            </w:r>
            <w:r w:rsidRPr="00FD65BF">
              <w:rPr>
                <w:rFonts w:ascii="Arial" w:hAnsi="Arial" w:cs="Arial"/>
                <w:color w:val="1C1E29"/>
                <w:sz w:val="22"/>
                <w:szCs w:val="22"/>
              </w:rPr>
              <w:t>condition-specific motif-mediated interactome describing physiological and disease-state dependent conditionality of cell cycle interactions.</w:t>
            </w:r>
          </w:p>
          <w:p w14:paraId="5437F96D" w14:textId="77777777"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Fonts w:ascii="Arial" w:hAnsi="Arial" w:cs="Arial"/>
                <w:color w:val="1C1E29"/>
                <w:sz w:val="22"/>
                <w:szCs w:val="22"/>
              </w:rPr>
              <w:t> </w:t>
            </w:r>
          </w:p>
          <w:p w14:paraId="0268B6E0" w14:textId="50DE2E60" w:rsidR="00FD65BF" w:rsidRPr="00FD65BF" w:rsidRDefault="00FD65BF" w:rsidP="00FD65BF">
            <w:pPr>
              <w:pStyle w:val="NormalWeb"/>
              <w:spacing w:before="0" w:beforeAutospacing="0" w:after="0" w:afterAutospacing="0"/>
              <w:rPr>
                <w:rFonts w:ascii="Arial" w:hAnsi="Arial" w:cs="Arial"/>
                <w:color w:val="1C1E29"/>
                <w:sz w:val="22"/>
                <w:szCs w:val="22"/>
              </w:rPr>
            </w:pPr>
            <w:r>
              <w:rPr>
                <w:rStyle w:val="Strong"/>
                <w:rFonts w:ascii="Arial" w:hAnsi="Arial" w:cs="Arial"/>
                <w:color w:val="1C1E29"/>
                <w:sz w:val="22"/>
                <w:szCs w:val="22"/>
              </w:rPr>
              <w:lastRenderedPageBreak/>
              <w:t xml:space="preserve">Collaborative </w:t>
            </w:r>
            <w:r w:rsidRPr="00FD65BF">
              <w:rPr>
                <w:rStyle w:val="Strong"/>
                <w:rFonts w:ascii="Arial" w:hAnsi="Arial" w:cs="Arial"/>
                <w:color w:val="1C1E29"/>
                <w:sz w:val="22"/>
                <w:szCs w:val="22"/>
              </w:rPr>
              <w:t xml:space="preserve">Project </w:t>
            </w:r>
            <w:r>
              <w:rPr>
                <w:rStyle w:val="Strong"/>
                <w:rFonts w:ascii="Arial" w:hAnsi="Arial" w:cs="Arial"/>
                <w:color w:val="1C1E29"/>
                <w:sz w:val="22"/>
                <w:szCs w:val="22"/>
              </w:rPr>
              <w:t>2</w:t>
            </w:r>
            <w:r w:rsidRPr="00FD65BF">
              <w:rPr>
                <w:rStyle w:val="Strong"/>
                <w:rFonts w:ascii="Arial" w:hAnsi="Arial" w:cs="Arial"/>
                <w:color w:val="1C1E29"/>
                <w:sz w:val="22"/>
                <w:szCs w:val="22"/>
              </w:rPr>
              <w:t xml:space="preserve">: Data collection of cell cycle </w:t>
            </w:r>
            <w:proofErr w:type="spellStart"/>
            <w:r w:rsidRPr="00FD65BF">
              <w:rPr>
                <w:rStyle w:val="Strong"/>
                <w:rFonts w:ascii="Arial" w:hAnsi="Arial" w:cs="Arial"/>
                <w:color w:val="1C1E29"/>
                <w:sz w:val="22"/>
                <w:szCs w:val="22"/>
              </w:rPr>
              <w:t>SLiMs</w:t>
            </w:r>
            <w:proofErr w:type="spellEnd"/>
          </w:p>
          <w:p w14:paraId="063C4E8D" w14:textId="77777777" w:rsidR="00FD65BF" w:rsidRPr="00FD65BF" w:rsidRDefault="00FD65BF" w:rsidP="00FD65BF">
            <w:pPr>
              <w:pStyle w:val="NormalWeb"/>
              <w:spacing w:before="0" w:beforeAutospacing="0" w:after="0" w:afterAutospacing="0"/>
              <w:rPr>
                <w:rFonts w:ascii="Arial" w:hAnsi="Arial" w:cs="Arial"/>
                <w:color w:val="1C1E29"/>
                <w:sz w:val="22"/>
                <w:szCs w:val="22"/>
              </w:rPr>
            </w:pPr>
            <w:r w:rsidRPr="00FD65BF">
              <w:rPr>
                <w:rFonts w:ascii="Arial" w:hAnsi="Arial" w:cs="Arial"/>
                <w:color w:val="1C1E29"/>
                <w:sz w:val="22"/>
                <w:szCs w:val="22"/>
              </w:rPr>
              <w:t xml:space="preserve">The vast majority of data describing cell cycle </w:t>
            </w:r>
            <w:proofErr w:type="spellStart"/>
            <w:r w:rsidRPr="00FD65BF">
              <w:rPr>
                <w:rFonts w:ascii="Arial" w:hAnsi="Arial" w:cs="Arial"/>
                <w:color w:val="1C1E29"/>
                <w:sz w:val="22"/>
                <w:szCs w:val="22"/>
              </w:rPr>
              <w:t>SLiMs</w:t>
            </w:r>
            <w:proofErr w:type="spellEnd"/>
            <w:r w:rsidRPr="00FD65BF">
              <w:rPr>
                <w:rFonts w:ascii="Arial" w:hAnsi="Arial" w:cs="Arial"/>
                <w:color w:val="1C1E29"/>
                <w:sz w:val="22"/>
                <w:szCs w:val="22"/>
              </w:rPr>
              <w:t xml:space="preserve">, the regulatory mechanisms conditionally controlling their function, and their dysregulation in cancer, is isolated in the text of articles and in poorly formatted supplementary tables </w:t>
            </w:r>
            <w:hyperlink r:id="rId14" w:tgtFrame="_blank" w:history="1">
              <w:r w:rsidRPr="00FD65BF">
                <w:rPr>
                  <w:rStyle w:val="Hyperlink"/>
                  <w:rFonts w:ascii="Arial" w:hAnsi="Arial" w:cs="Arial"/>
                  <w:color w:val="4A6EE0"/>
                  <w:sz w:val="22"/>
                  <w:szCs w:val="22"/>
                </w:rPr>
                <w:t>(</w:t>
              </w:r>
              <w:proofErr w:type="spellStart"/>
              <w:r w:rsidRPr="00FD65BF">
                <w:rPr>
                  <w:rStyle w:val="Hyperlink"/>
                  <w:rFonts w:ascii="Arial" w:hAnsi="Arial" w:cs="Arial"/>
                  <w:color w:val="4A6EE0"/>
                  <w:sz w:val="22"/>
                  <w:szCs w:val="22"/>
                </w:rPr>
                <w:t>Gouw</w:t>
              </w:r>
              <w:proofErr w:type="spellEnd"/>
              <w:r w:rsidRPr="00FD65BF">
                <w:rPr>
                  <w:rStyle w:val="Hyperlink"/>
                  <w:rFonts w:ascii="Arial" w:hAnsi="Arial" w:cs="Arial"/>
                  <w:color w:val="4A6EE0"/>
                  <w:sz w:val="22"/>
                  <w:szCs w:val="22"/>
                </w:rPr>
                <w:t xml:space="preserve"> et al. 2018)</w:t>
              </w:r>
            </w:hyperlink>
            <w:r w:rsidRPr="00FD65BF">
              <w:rPr>
                <w:rFonts w:ascii="Arial" w:hAnsi="Arial" w:cs="Arial"/>
                <w:color w:val="1C1E29"/>
                <w:sz w:val="22"/>
                <w:szCs w:val="22"/>
              </w:rPr>
              <w:t>. Consequently, this data created at great expense is significantly underutilised. All team members of the CRUK project, including the PhD student, will curate the cell cycle motif publications over the course of the project. This data will be made available to the cell cycle community as a web-based resource, the Cell Cycle Motif Repository.</w:t>
            </w:r>
          </w:p>
          <w:p w14:paraId="7A7C50B9" w14:textId="7FAFD0DF" w:rsidR="00FD65BF" w:rsidRPr="00FD65BF" w:rsidRDefault="00FD65BF" w:rsidP="00FD65BF">
            <w:pPr>
              <w:rPr>
                <w:rFonts w:cs="Arial"/>
                <w:sz w:val="22"/>
                <w:szCs w:val="22"/>
                <w:lang w:val="en-IE"/>
              </w:rPr>
            </w:pPr>
          </w:p>
        </w:tc>
      </w:tr>
      <w:tr w:rsidR="00764900" w:rsidRPr="00B67673" w14:paraId="2CF4CF6E" w14:textId="77777777" w:rsidTr="00B67673">
        <w:trPr>
          <w:trHeight w:val="510"/>
          <w:jc w:val="center"/>
        </w:trPr>
        <w:tc>
          <w:tcPr>
            <w:tcW w:w="10440" w:type="dxa"/>
            <w:gridSpan w:val="3"/>
          </w:tcPr>
          <w:p w14:paraId="2456B1EE" w14:textId="77777777" w:rsidR="00764900" w:rsidRPr="00B67673" w:rsidRDefault="00764900" w:rsidP="00B67673">
            <w:pPr>
              <w:jc w:val="left"/>
              <w:rPr>
                <w:rFonts w:asciiTheme="minorHAnsi" w:hAnsiTheme="minorHAnsi"/>
              </w:rPr>
            </w:pPr>
            <w:r w:rsidRPr="00B67673">
              <w:rPr>
                <w:rFonts w:asciiTheme="minorHAnsi" w:hAnsiTheme="minorHAnsi"/>
                <w:b/>
                <w:sz w:val="22"/>
                <w:szCs w:val="22"/>
              </w:rPr>
              <w:lastRenderedPageBreak/>
              <w:t>LITERATURE REFERENCES</w:t>
            </w:r>
            <w:r>
              <w:rPr>
                <w:rFonts w:asciiTheme="minorHAnsi" w:hAnsiTheme="minorHAnsi"/>
                <w:b/>
                <w:sz w:val="22"/>
                <w:szCs w:val="22"/>
              </w:rPr>
              <w:t xml:space="preserve"> </w:t>
            </w:r>
            <w:r w:rsidRPr="00B67673">
              <w:rPr>
                <w:rFonts w:asciiTheme="minorHAnsi" w:hAnsiTheme="minorHAnsi"/>
                <w:sz w:val="22"/>
                <w:szCs w:val="22"/>
              </w:rPr>
              <w:t>(Please use th</w:t>
            </w:r>
            <w:r w:rsidR="00664477">
              <w:rPr>
                <w:rFonts w:asciiTheme="minorHAnsi" w:hAnsiTheme="minorHAnsi"/>
                <w:sz w:val="22"/>
                <w:szCs w:val="22"/>
              </w:rPr>
              <w:t>e Harvard system of referencing and provide up to 10 key references)</w:t>
            </w:r>
          </w:p>
        </w:tc>
      </w:tr>
      <w:tr w:rsidR="00764900" w:rsidRPr="00B67673" w14:paraId="7A4E03E7" w14:textId="77777777" w:rsidTr="00A96FD3">
        <w:trPr>
          <w:trHeight w:val="1150"/>
          <w:jc w:val="center"/>
        </w:trPr>
        <w:tc>
          <w:tcPr>
            <w:tcW w:w="10440" w:type="dxa"/>
            <w:gridSpan w:val="3"/>
          </w:tcPr>
          <w:p w14:paraId="46C66BE1" w14:textId="77777777" w:rsidR="00764900" w:rsidRPr="00B67673" w:rsidRDefault="00764900" w:rsidP="00977EF6">
            <w:pPr>
              <w:rPr>
                <w:rFonts w:asciiTheme="minorHAnsi" w:hAnsiTheme="minorHAnsi"/>
              </w:rPr>
            </w:pPr>
          </w:p>
          <w:p w14:paraId="742F1FD1" w14:textId="77777777" w:rsidR="00FD65BF" w:rsidRPr="00FD65BF" w:rsidRDefault="00FD65BF" w:rsidP="00FD65BF">
            <w:pPr>
              <w:rPr>
                <w:rFonts w:cs="Arial"/>
                <w:sz w:val="22"/>
                <w:szCs w:val="22"/>
              </w:rPr>
            </w:pPr>
            <w:r w:rsidRPr="00FD65BF">
              <w:rPr>
                <w:rFonts w:cs="Arial"/>
                <w:sz w:val="22"/>
                <w:szCs w:val="22"/>
              </w:rPr>
              <w:t>Davey, N.E. et al., 2017. Discovery of short linear motif-mediated interactions through phage display of intrinsically disordered regions of the human proteome. The FEBS Journal, 284(3), pp.485–498.</w:t>
            </w:r>
          </w:p>
          <w:p w14:paraId="4EE49966" w14:textId="77777777" w:rsidR="00FD65BF" w:rsidRPr="00FD65BF" w:rsidRDefault="00FD65BF" w:rsidP="00FD65BF">
            <w:pPr>
              <w:rPr>
                <w:rFonts w:cs="Arial"/>
                <w:sz w:val="22"/>
                <w:szCs w:val="22"/>
              </w:rPr>
            </w:pPr>
            <w:r w:rsidRPr="00FD65BF">
              <w:rPr>
                <w:rFonts w:cs="Arial"/>
                <w:sz w:val="22"/>
                <w:szCs w:val="22"/>
              </w:rPr>
              <w:t xml:space="preserve">Davey, N.E. et al., 2012. </w:t>
            </w:r>
            <w:proofErr w:type="spellStart"/>
            <w:r w:rsidRPr="00FD65BF">
              <w:rPr>
                <w:rFonts w:cs="Arial"/>
                <w:sz w:val="22"/>
                <w:szCs w:val="22"/>
              </w:rPr>
              <w:t>SLiMPrints</w:t>
            </w:r>
            <w:proofErr w:type="spellEnd"/>
            <w:r w:rsidRPr="00FD65BF">
              <w:rPr>
                <w:rFonts w:cs="Arial"/>
                <w:sz w:val="22"/>
                <w:szCs w:val="22"/>
              </w:rPr>
              <w:t>: conservation-based discovery of functional motif fingerprints in intrinsically disordered protein regions. Nucleic Acids Research, 40(21), pp.10628–10641.</w:t>
            </w:r>
          </w:p>
          <w:p w14:paraId="32DDBD4A" w14:textId="77777777" w:rsidR="00FD65BF" w:rsidRPr="00FD65BF" w:rsidRDefault="00FD65BF" w:rsidP="00FD65BF">
            <w:pPr>
              <w:rPr>
                <w:rFonts w:cs="Arial"/>
                <w:sz w:val="22"/>
                <w:szCs w:val="22"/>
              </w:rPr>
            </w:pPr>
            <w:r w:rsidRPr="00FD65BF">
              <w:rPr>
                <w:rFonts w:cs="Arial"/>
                <w:sz w:val="22"/>
                <w:szCs w:val="22"/>
              </w:rPr>
              <w:t xml:space="preserve">Davey, N.E., </w:t>
            </w:r>
            <w:proofErr w:type="spellStart"/>
            <w:r w:rsidRPr="00FD65BF">
              <w:rPr>
                <w:rFonts w:cs="Arial"/>
                <w:sz w:val="22"/>
                <w:szCs w:val="22"/>
              </w:rPr>
              <w:t>Cyert</w:t>
            </w:r>
            <w:proofErr w:type="spellEnd"/>
            <w:r w:rsidRPr="00FD65BF">
              <w:rPr>
                <w:rFonts w:cs="Arial"/>
                <w:sz w:val="22"/>
                <w:szCs w:val="22"/>
              </w:rPr>
              <w:t xml:space="preserve">, M.S. &amp; Moses, A.M., 2015. Short linear motifs - ex nihilo evolution of protein regulation. Cell Communication and </w:t>
            </w:r>
            <w:proofErr w:type="spellStart"/>
            <w:r w:rsidRPr="00FD65BF">
              <w:rPr>
                <w:rFonts w:cs="Arial"/>
                <w:sz w:val="22"/>
                <w:szCs w:val="22"/>
              </w:rPr>
              <w:t>Signaling</w:t>
            </w:r>
            <w:proofErr w:type="spellEnd"/>
            <w:r w:rsidRPr="00FD65BF">
              <w:rPr>
                <w:rFonts w:cs="Arial"/>
                <w:sz w:val="22"/>
                <w:szCs w:val="22"/>
              </w:rPr>
              <w:t>, 13, p.43.</w:t>
            </w:r>
          </w:p>
          <w:p w14:paraId="7FB3948C" w14:textId="77777777" w:rsidR="00FD65BF" w:rsidRPr="00FD65BF" w:rsidRDefault="00FD65BF" w:rsidP="00FD65BF">
            <w:pPr>
              <w:rPr>
                <w:rFonts w:cs="Arial"/>
                <w:sz w:val="22"/>
                <w:szCs w:val="22"/>
              </w:rPr>
            </w:pPr>
            <w:r w:rsidRPr="00FD65BF">
              <w:rPr>
                <w:rFonts w:cs="Arial"/>
                <w:sz w:val="22"/>
                <w:szCs w:val="22"/>
              </w:rPr>
              <w:t>Di Fiore, B. et al., 2015. The ABBA motif binds APC/C activators and is shared by APC/C substrates and regulators. Developmental Cell, 32(3), pp.358–372.</w:t>
            </w:r>
          </w:p>
          <w:p w14:paraId="2756C8CE" w14:textId="77777777" w:rsidR="00FD65BF" w:rsidRPr="00FD65BF" w:rsidRDefault="00FD65BF" w:rsidP="00FD65BF">
            <w:pPr>
              <w:rPr>
                <w:rFonts w:cs="Arial"/>
                <w:sz w:val="22"/>
                <w:szCs w:val="22"/>
              </w:rPr>
            </w:pPr>
            <w:proofErr w:type="spellStart"/>
            <w:r w:rsidRPr="00FD65BF">
              <w:rPr>
                <w:rFonts w:cs="Arial"/>
                <w:sz w:val="22"/>
                <w:szCs w:val="22"/>
              </w:rPr>
              <w:t>Gouw</w:t>
            </w:r>
            <w:proofErr w:type="spellEnd"/>
            <w:r w:rsidRPr="00FD65BF">
              <w:rPr>
                <w:rFonts w:cs="Arial"/>
                <w:sz w:val="22"/>
                <w:szCs w:val="22"/>
              </w:rPr>
              <w:t>, M. et al., 2018. The eukaryotic linear motif resource - 2018 update. Nucleic Acids Research, 46(D1), pp.D428–D434.</w:t>
            </w:r>
          </w:p>
          <w:p w14:paraId="476249BF" w14:textId="77777777" w:rsidR="00FD65BF" w:rsidRPr="00FD65BF" w:rsidRDefault="00FD65BF" w:rsidP="00FD65BF">
            <w:pPr>
              <w:rPr>
                <w:rFonts w:cs="Arial"/>
                <w:sz w:val="22"/>
                <w:szCs w:val="22"/>
              </w:rPr>
            </w:pPr>
            <w:r w:rsidRPr="00FD65BF">
              <w:rPr>
                <w:rFonts w:cs="Arial"/>
                <w:sz w:val="22"/>
                <w:szCs w:val="22"/>
              </w:rPr>
              <w:t>Hertz, E.P.T. et al., 2016. A Conserved Motif Provides Binding Specificity to the PP2A-B56 Phosphatase. Molecular Cell, 63(4), pp.686–695.</w:t>
            </w:r>
          </w:p>
          <w:p w14:paraId="20B40618" w14:textId="77777777" w:rsidR="00FD65BF" w:rsidRPr="00FD65BF" w:rsidRDefault="00FD65BF" w:rsidP="00FD65BF">
            <w:pPr>
              <w:rPr>
                <w:rFonts w:cs="Arial"/>
                <w:sz w:val="22"/>
                <w:szCs w:val="22"/>
              </w:rPr>
            </w:pPr>
            <w:r w:rsidRPr="00FD65BF">
              <w:rPr>
                <w:rFonts w:cs="Arial"/>
                <w:sz w:val="22"/>
                <w:szCs w:val="22"/>
              </w:rPr>
              <w:t xml:space="preserve">Krystkowiak, I. &amp; Davey, N.E., 2017. </w:t>
            </w:r>
            <w:proofErr w:type="spellStart"/>
            <w:r w:rsidRPr="00FD65BF">
              <w:rPr>
                <w:rFonts w:cs="Arial"/>
                <w:sz w:val="22"/>
                <w:szCs w:val="22"/>
              </w:rPr>
              <w:t>SLiMSearch</w:t>
            </w:r>
            <w:proofErr w:type="spellEnd"/>
            <w:r w:rsidRPr="00FD65BF">
              <w:rPr>
                <w:rFonts w:cs="Arial"/>
                <w:sz w:val="22"/>
                <w:szCs w:val="22"/>
              </w:rPr>
              <w:t>: a framework for proteome-wide discovery and annotation of functional modules in intrinsically disordered regions. Nucleic Acids Research, 45(W1), pp.W464–W469.</w:t>
            </w:r>
          </w:p>
          <w:p w14:paraId="355A9B2A" w14:textId="77777777" w:rsidR="00FD65BF" w:rsidRPr="00FD65BF" w:rsidRDefault="00FD65BF" w:rsidP="00FD65BF">
            <w:pPr>
              <w:rPr>
                <w:rFonts w:cs="Arial"/>
                <w:sz w:val="22"/>
                <w:szCs w:val="22"/>
              </w:rPr>
            </w:pPr>
            <w:proofErr w:type="spellStart"/>
            <w:r w:rsidRPr="00FD65BF">
              <w:rPr>
                <w:rFonts w:cs="Arial"/>
                <w:sz w:val="22"/>
                <w:szCs w:val="22"/>
              </w:rPr>
              <w:t>Tompa</w:t>
            </w:r>
            <w:proofErr w:type="spellEnd"/>
            <w:r w:rsidRPr="00FD65BF">
              <w:rPr>
                <w:rFonts w:cs="Arial"/>
                <w:sz w:val="22"/>
                <w:szCs w:val="22"/>
              </w:rPr>
              <w:t>, P. et al., 2014. A million peptide motifs for the molecular biologist. Molecular Cell, 55(2), pp.161–169.</w:t>
            </w:r>
          </w:p>
          <w:p w14:paraId="6FFF68EE" w14:textId="77777777" w:rsidR="00FD65BF" w:rsidRPr="00FD65BF" w:rsidRDefault="00FD65BF" w:rsidP="00FD65BF">
            <w:pPr>
              <w:rPr>
                <w:rFonts w:cs="Arial"/>
                <w:sz w:val="22"/>
                <w:szCs w:val="22"/>
              </w:rPr>
            </w:pPr>
            <w:r w:rsidRPr="00FD65BF">
              <w:rPr>
                <w:rFonts w:cs="Arial"/>
                <w:sz w:val="22"/>
                <w:szCs w:val="22"/>
              </w:rPr>
              <w:t xml:space="preserve">Van </w:t>
            </w:r>
            <w:proofErr w:type="spellStart"/>
            <w:r w:rsidRPr="00FD65BF">
              <w:rPr>
                <w:rFonts w:cs="Arial"/>
                <w:sz w:val="22"/>
                <w:szCs w:val="22"/>
              </w:rPr>
              <w:t>Roey</w:t>
            </w:r>
            <w:proofErr w:type="spellEnd"/>
            <w:r w:rsidRPr="00FD65BF">
              <w:rPr>
                <w:rFonts w:cs="Arial"/>
                <w:sz w:val="22"/>
                <w:szCs w:val="22"/>
              </w:rPr>
              <w:t>, K. et al., 2014. Short linear motifs: ubiquitous and functionally diverse protein interaction modules directing cell regulation. Chemical Reviews, 114(13), pp.6733–6778.</w:t>
            </w:r>
          </w:p>
          <w:p w14:paraId="34696806" w14:textId="77777777" w:rsidR="00FD65BF" w:rsidRPr="00FD65BF" w:rsidRDefault="00FD65BF" w:rsidP="00FD65BF">
            <w:pPr>
              <w:rPr>
                <w:rFonts w:cs="Arial"/>
                <w:sz w:val="22"/>
                <w:szCs w:val="22"/>
              </w:rPr>
            </w:pPr>
            <w:r w:rsidRPr="00FD65BF">
              <w:rPr>
                <w:rFonts w:cs="Arial"/>
                <w:sz w:val="22"/>
                <w:szCs w:val="22"/>
              </w:rPr>
              <w:t xml:space="preserve">Van </w:t>
            </w:r>
            <w:proofErr w:type="spellStart"/>
            <w:r w:rsidRPr="00FD65BF">
              <w:rPr>
                <w:rFonts w:cs="Arial"/>
                <w:sz w:val="22"/>
                <w:szCs w:val="22"/>
              </w:rPr>
              <w:t>Roey</w:t>
            </w:r>
            <w:proofErr w:type="spellEnd"/>
            <w:r w:rsidRPr="00FD65BF">
              <w:rPr>
                <w:rFonts w:cs="Arial"/>
                <w:sz w:val="22"/>
                <w:szCs w:val="22"/>
              </w:rPr>
              <w:t xml:space="preserve">, K. et al., 2013. The </w:t>
            </w:r>
            <w:proofErr w:type="spellStart"/>
            <w:r w:rsidRPr="00FD65BF">
              <w:rPr>
                <w:rFonts w:cs="Arial"/>
                <w:sz w:val="22"/>
                <w:szCs w:val="22"/>
              </w:rPr>
              <w:t>switches.ELM</w:t>
            </w:r>
            <w:proofErr w:type="spellEnd"/>
            <w:r w:rsidRPr="00FD65BF">
              <w:rPr>
                <w:rFonts w:cs="Arial"/>
                <w:sz w:val="22"/>
                <w:szCs w:val="22"/>
              </w:rPr>
              <w:t xml:space="preserve"> resource: a compendium of conditional regulatory interaction interfaces. Science </w:t>
            </w:r>
            <w:proofErr w:type="spellStart"/>
            <w:r w:rsidRPr="00FD65BF">
              <w:rPr>
                <w:rFonts w:cs="Arial"/>
                <w:sz w:val="22"/>
                <w:szCs w:val="22"/>
              </w:rPr>
              <w:t>Signaling</w:t>
            </w:r>
            <w:proofErr w:type="spellEnd"/>
            <w:r w:rsidRPr="00FD65BF">
              <w:rPr>
                <w:rFonts w:cs="Arial"/>
                <w:sz w:val="22"/>
                <w:szCs w:val="22"/>
              </w:rPr>
              <w:t>, 6(269), p.rs7.</w:t>
            </w:r>
          </w:p>
          <w:p w14:paraId="45256410" w14:textId="4AC887DE" w:rsidR="00764900" w:rsidRPr="00FD65BF" w:rsidRDefault="00FD65BF" w:rsidP="00FD65BF">
            <w:pPr>
              <w:rPr>
                <w:rFonts w:cs="Arial"/>
                <w:sz w:val="22"/>
                <w:szCs w:val="22"/>
              </w:rPr>
            </w:pPr>
            <w:r w:rsidRPr="00FD65BF">
              <w:rPr>
                <w:rFonts w:cs="Arial"/>
                <w:sz w:val="22"/>
                <w:szCs w:val="22"/>
              </w:rPr>
              <w:t xml:space="preserve">Van </w:t>
            </w:r>
            <w:proofErr w:type="spellStart"/>
            <w:r w:rsidRPr="00FD65BF">
              <w:rPr>
                <w:rFonts w:cs="Arial"/>
                <w:sz w:val="22"/>
                <w:szCs w:val="22"/>
              </w:rPr>
              <w:t>Roey</w:t>
            </w:r>
            <w:proofErr w:type="spellEnd"/>
            <w:r w:rsidRPr="00FD65BF">
              <w:rPr>
                <w:rFonts w:cs="Arial"/>
                <w:sz w:val="22"/>
                <w:szCs w:val="22"/>
              </w:rPr>
              <w:t>, K., Gibson, T.J. &amp; Davey, N.E., 2012. Motif switches: decision-making in cell regulation. Current Opinion in Structural Biology, 22(3), pp.378–385.</w:t>
            </w:r>
          </w:p>
          <w:p w14:paraId="3D9438A6" w14:textId="77777777" w:rsidR="00764900" w:rsidRPr="00B67673" w:rsidRDefault="00764900" w:rsidP="00977EF6">
            <w:pPr>
              <w:rPr>
                <w:rFonts w:asciiTheme="minorHAnsi" w:hAnsiTheme="minorHAnsi"/>
              </w:rPr>
            </w:pPr>
          </w:p>
        </w:tc>
      </w:tr>
      <w:tr w:rsidR="00764900" w:rsidRPr="00B67673" w14:paraId="6ADE85B2" w14:textId="77777777" w:rsidTr="009326EF">
        <w:trPr>
          <w:jc w:val="center"/>
        </w:trPr>
        <w:tc>
          <w:tcPr>
            <w:tcW w:w="10440" w:type="dxa"/>
            <w:gridSpan w:val="3"/>
            <w:shd w:val="pct10" w:color="auto" w:fill="auto"/>
          </w:tcPr>
          <w:p w14:paraId="1DF8BFB0"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t>CANDIDATE PROFILE</w:t>
            </w:r>
          </w:p>
        </w:tc>
      </w:tr>
      <w:tr w:rsidR="00764900" w:rsidRPr="00B67673" w14:paraId="471E29F2" w14:textId="77777777" w:rsidTr="009326EF">
        <w:trPr>
          <w:trHeight w:val="252"/>
          <w:jc w:val="center"/>
        </w:trPr>
        <w:tc>
          <w:tcPr>
            <w:tcW w:w="10440" w:type="dxa"/>
            <w:gridSpan w:val="3"/>
          </w:tcPr>
          <w:p w14:paraId="75BBF7CB" w14:textId="77777777" w:rsidR="00764900" w:rsidRPr="00B67673" w:rsidRDefault="00764900" w:rsidP="003C0959">
            <w:pPr>
              <w:jc w:val="left"/>
              <w:rPr>
                <w:rFonts w:asciiTheme="minorHAnsi" w:hAnsiTheme="minorHAnsi"/>
                <w:sz w:val="22"/>
                <w:szCs w:val="22"/>
              </w:rPr>
            </w:pPr>
            <w:r w:rsidRPr="00B67673">
              <w:rPr>
                <w:rFonts w:asciiTheme="minorHAnsi" w:hAnsiTheme="minorHAnsi"/>
                <w:sz w:val="22"/>
                <w:szCs w:val="22"/>
              </w:rPr>
              <w:t>Note: the ICR’s standard minimum entry requirement is a relevant undergraduate Honours degree (First or 2:1)</w:t>
            </w:r>
          </w:p>
        </w:tc>
      </w:tr>
      <w:tr w:rsidR="00764900" w:rsidRPr="00B67673" w14:paraId="7DF196DC" w14:textId="77777777" w:rsidTr="003C0959">
        <w:trPr>
          <w:trHeight w:val="252"/>
          <w:jc w:val="center"/>
        </w:trPr>
        <w:tc>
          <w:tcPr>
            <w:tcW w:w="4654" w:type="dxa"/>
            <w:gridSpan w:val="2"/>
          </w:tcPr>
          <w:p w14:paraId="6B3C04D9"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Pre-requisite qualifications of applicants:</w:t>
            </w:r>
          </w:p>
          <w:p w14:paraId="7892F429" w14:textId="77777777" w:rsidR="00764900" w:rsidRPr="00B67673" w:rsidRDefault="00764900" w:rsidP="003C0959">
            <w:pPr>
              <w:jc w:val="left"/>
              <w:rPr>
                <w:rFonts w:asciiTheme="minorHAnsi" w:hAnsiTheme="minorHAnsi"/>
              </w:rPr>
            </w:pPr>
            <w:r w:rsidRPr="00B67673">
              <w:rPr>
                <w:rFonts w:asciiTheme="minorHAnsi" w:hAnsiTheme="minorHAnsi"/>
              </w:rPr>
              <w:t>e.g. BSc or equivalent in specific subject area(s)</w:t>
            </w:r>
          </w:p>
        </w:tc>
        <w:tc>
          <w:tcPr>
            <w:tcW w:w="5786" w:type="dxa"/>
          </w:tcPr>
          <w:p w14:paraId="38ADC880" w14:textId="4B474836" w:rsidR="00D5168B" w:rsidRPr="00B67673" w:rsidRDefault="00D5168B" w:rsidP="003C0959">
            <w:pPr>
              <w:jc w:val="left"/>
              <w:rPr>
                <w:rFonts w:asciiTheme="minorHAnsi" w:hAnsiTheme="minorHAnsi"/>
                <w:sz w:val="22"/>
                <w:szCs w:val="22"/>
              </w:rPr>
            </w:pPr>
            <w:r>
              <w:rPr>
                <w:rFonts w:asciiTheme="minorHAnsi" w:hAnsiTheme="minorHAnsi"/>
                <w:sz w:val="22"/>
                <w:szCs w:val="22"/>
              </w:rPr>
              <w:t xml:space="preserve">- </w:t>
            </w:r>
            <w:r w:rsidRPr="002C7E84">
              <w:rPr>
                <w:rFonts w:cs="Arial"/>
                <w:sz w:val="21"/>
                <w:szCs w:val="21"/>
              </w:rPr>
              <w:t>BSc or equivalent in computer science or similar</w:t>
            </w:r>
            <w:r w:rsidRPr="002C7E84">
              <w:rPr>
                <w:rFonts w:asciiTheme="minorHAnsi" w:hAnsiTheme="minorHAnsi"/>
                <w:sz w:val="21"/>
                <w:szCs w:val="21"/>
              </w:rPr>
              <w:t xml:space="preserve"> </w:t>
            </w:r>
          </w:p>
        </w:tc>
      </w:tr>
      <w:tr w:rsidR="00764900" w:rsidRPr="00B67673" w14:paraId="1DE71133" w14:textId="77777777" w:rsidTr="003C0959">
        <w:trPr>
          <w:trHeight w:val="252"/>
          <w:jc w:val="center"/>
        </w:trPr>
        <w:tc>
          <w:tcPr>
            <w:tcW w:w="4654" w:type="dxa"/>
            <w:gridSpan w:val="2"/>
          </w:tcPr>
          <w:p w14:paraId="38357740"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Intended learning outcomes:</w:t>
            </w:r>
          </w:p>
          <w:p w14:paraId="762C9981" w14:textId="77777777" w:rsidR="00764900" w:rsidRPr="00B67673" w:rsidRDefault="00764900" w:rsidP="00CD2500">
            <w:pPr>
              <w:jc w:val="left"/>
              <w:rPr>
                <w:rFonts w:asciiTheme="minorHAnsi" w:hAnsiTheme="minorHAnsi"/>
                <w:sz w:val="22"/>
                <w:szCs w:val="22"/>
              </w:rPr>
            </w:pPr>
            <w:r>
              <w:rPr>
                <w:rFonts w:asciiTheme="minorHAnsi" w:hAnsiTheme="minorHAnsi"/>
                <w:sz w:val="22"/>
                <w:szCs w:val="22"/>
              </w:rPr>
              <w:t xml:space="preserve">Please provide a bullet point list (maximum of seven) of the </w:t>
            </w:r>
            <w:r w:rsidRPr="00B67673">
              <w:rPr>
                <w:rFonts w:asciiTheme="minorHAnsi" w:hAnsiTheme="minorHAnsi"/>
                <w:sz w:val="22"/>
                <w:szCs w:val="22"/>
              </w:rPr>
              <w:t xml:space="preserve">knowledge and skills you expect the </w:t>
            </w:r>
            <w:r w:rsidRPr="00B67673">
              <w:rPr>
                <w:rFonts w:asciiTheme="minorHAnsi" w:hAnsiTheme="minorHAnsi"/>
                <w:sz w:val="22"/>
                <w:szCs w:val="22"/>
              </w:rPr>
              <w:lastRenderedPageBreak/>
              <w:t>student to have attained on completion of the project</w:t>
            </w:r>
            <w:r>
              <w:rPr>
                <w:rFonts w:asciiTheme="minorHAnsi" w:hAnsiTheme="minorHAnsi"/>
                <w:sz w:val="22"/>
                <w:szCs w:val="22"/>
              </w:rPr>
              <w:t>.</w:t>
            </w:r>
          </w:p>
        </w:tc>
        <w:tc>
          <w:tcPr>
            <w:tcW w:w="5786" w:type="dxa"/>
          </w:tcPr>
          <w:p w14:paraId="266A6B12" w14:textId="41B27A16" w:rsidR="00D5168B" w:rsidRPr="002C7E84" w:rsidRDefault="00D5168B" w:rsidP="00D5168B">
            <w:pPr>
              <w:pStyle w:val="ListParagraph"/>
              <w:numPr>
                <w:ilvl w:val="0"/>
                <w:numId w:val="8"/>
              </w:numPr>
              <w:jc w:val="left"/>
              <w:rPr>
                <w:rFonts w:cs="Arial"/>
                <w:sz w:val="22"/>
                <w:szCs w:val="22"/>
              </w:rPr>
            </w:pPr>
            <w:r w:rsidRPr="002C7E84">
              <w:rPr>
                <w:rFonts w:cs="Arial"/>
                <w:sz w:val="22"/>
                <w:szCs w:val="22"/>
              </w:rPr>
              <w:lastRenderedPageBreak/>
              <w:t>Evolutionary biology of proteins</w:t>
            </w:r>
          </w:p>
          <w:p w14:paraId="770276C7" w14:textId="612C6570" w:rsidR="00D5168B" w:rsidRPr="002C7E84" w:rsidRDefault="00D5168B" w:rsidP="00D5168B">
            <w:pPr>
              <w:pStyle w:val="ListParagraph"/>
              <w:numPr>
                <w:ilvl w:val="0"/>
                <w:numId w:val="8"/>
              </w:numPr>
              <w:jc w:val="left"/>
              <w:rPr>
                <w:rFonts w:cs="Arial"/>
                <w:sz w:val="22"/>
                <w:szCs w:val="22"/>
              </w:rPr>
            </w:pPr>
            <w:r w:rsidRPr="002C7E84">
              <w:rPr>
                <w:rFonts w:cs="Arial"/>
                <w:sz w:val="22"/>
                <w:szCs w:val="22"/>
              </w:rPr>
              <w:t>Analysis of proteomics data</w:t>
            </w:r>
          </w:p>
          <w:p w14:paraId="7F3C56E5" w14:textId="77819328" w:rsidR="00D5168B" w:rsidRPr="002C7E84" w:rsidRDefault="00D5168B" w:rsidP="00D5168B">
            <w:pPr>
              <w:pStyle w:val="ListParagraph"/>
              <w:numPr>
                <w:ilvl w:val="0"/>
                <w:numId w:val="8"/>
              </w:numPr>
              <w:jc w:val="left"/>
              <w:rPr>
                <w:rFonts w:cs="Arial"/>
                <w:sz w:val="22"/>
                <w:szCs w:val="22"/>
              </w:rPr>
            </w:pPr>
            <w:r w:rsidRPr="002C7E84">
              <w:rPr>
                <w:rFonts w:cs="Arial"/>
                <w:sz w:val="22"/>
                <w:szCs w:val="22"/>
              </w:rPr>
              <w:t>Biology of short linear motifs and the cell cycle</w:t>
            </w:r>
          </w:p>
          <w:p w14:paraId="40F74E35" w14:textId="4FC05742" w:rsidR="00D5168B" w:rsidRPr="002C7E84" w:rsidRDefault="00D5168B" w:rsidP="00D5168B">
            <w:pPr>
              <w:pStyle w:val="ListParagraph"/>
              <w:numPr>
                <w:ilvl w:val="0"/>
                <w:numId w:val="8"/>
              </w:numPr>
              <w:jc w:val="left"/>
              <w:rPr>
                <w:rFonts w:cs="Arial"/>
                <w:sz w:val="22"/>
                <w:szCs w:val="22"/>
              </w:rPr>
            </w:pPr>
            <w:r w:rsidRPr="002C7E84">
              <w:rPr>
                <w:rFonts w:cs="Arial"/>
                <w:sz w:val="22"/>
                <w:szCs w:val="22"/>
              </w:rPr>
              <w:t>Best practices for biological software development</w:t>
            </w:r>
          </w:p>
          <w:p w14:paraId="446EB6B8" w14:textId="0E2D361C" w:rsidR="00D5168B" w:rsidRPr="002C7E84" w:rsidRDefault="00D5168B" w:rsidP="00D5168B">
            <w:pPr>
              <w:pStyle w:val="ListParagraph"/>
              <w:numPr>
                <w:ilvl w:val="0"/>
                <w:numId w:val="8"/>
              </w:numPr>
              <w:jc w:val="left"/>
              <w:rPr>
                <w:rFonts w:cs="Arial"/>
                <w:sz w:val="22"/>
                <w:szCs w:val="22"/>
              </w:rPr>
            </w:pPr>
            <w:r w:rsidRPr="002C7E84">
              <w:rPr>
                <w:rFonts w:cs="Arial"/>
                <w:sz w:val="22"/>
                <w:szCs w:val="22"/>
              </w:rPr>
              <w:lastRenderedPageBreak/>
              <w:t>Full stack development for biological webservers</w:t>
            </w:r>
          </w:p>
          <w:p w14:paraId="2809E01A" w14:textId="4B679E30" w:rsidR="00D5168B" w:rsidRPr="00D5168B" w:rsidRDefault="00D5168B" w:rsidP="00D5168B">
            <w:pPr>
              <w:pStyle w:val="ListParagraph"/>
              <w:numPr>
                <w:ilvl w:val="0"/>
                <w:numId w:val="8"/>
              </w:numPr>
              <w:jc w:val="left"/>
              <w:rPr>
                <w:rFonts w:asciiTheme="minorHAnsi" w:hAnsiTheme="minorHAnsi"/>
                <w:sz w:val="22"/>
                <w:szCs w:val="22"/>
              </w:rPr>
            </w:pPr>
            <w:r w:rsidRPr="002C7E84">
              <w:rPr>
                <w:rFonts w:cs="Arial"/>
                <w:sz w:val="22"/>
                <w:szCs w:val="22"/>
              </w:rPr>
              <w:t>Big data analysis skills</w:t>
            </w:r>
          </w:p>
        </w:tc>
      </w:tr>
      <w:tr w:rsidR="00764900" w:rsidRPr="00B67673" w14:paraId="3B263EBF" w14:textId="77777777" w:rsidTr="00E803F7">
        <w:trPr>
          <w:jc w:val="center"/>
        </w:trPr>
        <w:tc>
          <w:tcPr>
            <w:tcW w:w="10440" w:type="dxa"/>
            <w:gridSpan w:val="3"/>
            <w:shd w:val="pct10" w:color="auto" w:fill="auto"/>
          </w:tcPr>
          <w:p w14:paraId="448B9D81"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lastRenderedPageBreak/>
              <w:t>ADVERTISING DETAILS</w:t>
            </w:r>
          </w:p>
        </w:tc>
      </w:tr>
      <w:tr w:rsidR="00764900" w:rsidRPr="00B67673" w14:paraId="2B4B7C42" w14:textId="77777777" w:rsidTr="003C0959">
        <w:trPr>
          <w:trHeight w:val="252"/>
          <w:jc w:val="center"/>
        </w:trPr>
        <w:tc>
          <w:tcPr>
            <w:tcW w:w="4654" w:type="dxa"/>
            <w:gridSpan w:val="2"/>
          </w:tcPr>
          <w:p w14:paraId="4541F9E8"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Project suitable for a student with a background in:</w:t>
            </w:r>
          </w:p>
          <w:p w14:paraId="0F1D0EED" w14:textId="77777777" w:rsidR="00764900" w:rsidRPr="00B67673" w:rsidRDefault="00764900" w:rsidP="003C0959">
            <w:pPr>
              <w:jc w:val="left"/>
              <w:rPr>
                <w:rFonts w:asciiTheme="minorHAnsi" w:hAnsiTheme="minorHAnsi"/>
              </w:rPr>
            </w:pPr>
            <w:r w:rsidRPr="00B67673">
              <w:rPr>
                <w:rFonts w:asciiTheme="minorHAnsi" w:hAnsiTheme="minorHAnsi"/>
              </w:rPr>
              <w:t>(Please tick all categories that apply – your project will be advertised under all selected categories)</w:t>
            </w:r>
          </w:p>
        </w:tc>
        <w:tc>
          <w:tcPr>
            <w:tcW w:w="5786" w:type="dxa"/>
          </w:tcPr>
          <w:p w14:paraId="68D2652C" w14:textId="77777777" w:rsidR="00764900" w:rsidRPr="00B67673"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46EE9">
              <w:rPr>
                <w:rFonts w:asciiTheme="minorHAnsi" w:hAnsiTheme="minorHAnsi" w:cs="Arial"/>
                <w:sz w:val="19"/>
                <w:szCs w:val="19"/>
              </w:rPr>
            </w:r>
            <w:r w:rsidR="00446EE9">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Biological Sciences</w:t>
            </w:r>
          </w:p>
          <w:p w14:paraId="6A804956" w14:textId="77777777" w:rsidR="00764900" w:rsidRPr="00B67673"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46EE9">
              <w:rPr>
                <w:rFonts w:asciiTheme="minorHAnsi" w:hAnsiTheme="minorHAnsi" w:cs="Arial"/>
                <w:sz w:val="19"/>
                <w:szCs w:val="19"/>
              </w:rPr>
            </w:r>
            <w:r w:rsidR="00446EE9">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Physics or Engineering</w:t>
            </w:r>
          </w:p>
          <w:p w14:paraId="568A47DA" w14:textId="77777777" w:rsidR="00764900" w:rsidRPr="00B67673"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46EE9">
              <w:rPr>
                <w:rFonts w:asciiTheme="minorHAnsi" w:hAnsiTheme="minorHAnsi" w:cs="Arial"/>
                <w:sz w:val="19"/>
                <w:szCs w:val="19"/>
              </w:rPr>
            </w:r>
            <w:r w:rsidR="00446EE9">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Chemistry</w:t>
            </w:r>
          </w:p>
          <w:p w14:paraId="11F34759" w14:textId="24DAF347" w:rsidR="00764900" w:rsidRPr="00B67673" w:rsidRDefault="00D5168B" w:rsidP="003C0959">
            <w:pPr>
              <w:rPr>
                <w:rFonts w:asciiTheme="minorHAnsi" w:hAnsiTheme="minorHAnsi"/>
                <w:sz w:val="22"/>
                <w:szCs w:val="22"/>
              </w:rPr>
            </w:pPr>
            <w:r>
              <w:rPr>
                <w:rFonts w:asciiTheme="minorHAnsi" w:hAnsiTheme="minorHAnsi" w:cs="Arial"/>
                <w:sz w:val="19"/>
                <w:szCs w:val="19"/>
              </w:rPr>
              <w:fldChar w:fldCharType="begin">
                <w:ffData>
                  <w:name w:val=""/>
                  <w:enabled/>
                  <w:calcOnExit w:val="0"/>
                  <w:checkBox>
                    <w:size w:val="28"/>
                    <w:default w:val="1"/>
                  </w:checkBox>
                </w:ffData>
              </w:fldChar>
            </w:r>
            <w:r>
              <w:rPr>
                <w:rFonts w:asciiTheme="minorHAnsi" w:hAnsiTheme="minorHAnsi" w:cs="Arial"/>
                <w:sz w:val="19"/>
                <w:szCs w:val="19"/>
              </w:rPr>
              <w:instrText xml:space="preserve"> FORMCHECKBOX </w:instrText>
            </w:r>
            <w:r w:rsidR="00446EE9">
              <w:rPr>
                <w:rFonts w:asciiTheme="minorHAnsi" w:hAnsiTheme="minorHAnsi" w:cs="Arial"/>
                <w:sz w:val="19"/>
                <w:szCs w:val="19"/>
              </w:rPr>
            </w:r>
            <w:r w:rsidR="00446EE9">
              <w:rPr>
                <w:rFonts w:asciiTheme="minorHAnsi" w:hAnsiTheme="minorHAnsi" w:cs="Arial"/>
                <w:sz w:val="19"/>
                <w:szCs w:val="19"/>
              </w:rPr>
              <w:fldChar w:fldCharType="separate"/>
            </w:r>
            <w:r>
              <w:rPr>
                <w:rFonts w:asciiTheme="minorHAnsi" w:hAnsiTheme="minorHAnsi" w:cs="Arial"/>
                <w:sz w:val="19"/>
                <w:szCs w:val="19"/>
              </w:rPr>
              <w:fldChar w:fldCharType="end"/>
            </w:r>
            <w:r w:rsidR="00764900" w:rsidRPr="00B67673">
              <w:rPr>
                <w:rFonts w:asciiTheme="minorHAnsi" w:hAnsiTheme="minorHAnsi" w:cs="Arial"/>
                <w:sz w:val="19"/>
                <w:szCs w:val="19"/>
              </w:rPr>
              <w:t xml:space="preserve"> </w:t>
            </w:r>
            <w:r w:rsidR="00764900" w:rsidRPr="00B67673">
              <w:rPr>
                <w:rFonts w:asciiTheme="minorHAnsi" w:hAnsiTheme="minorHAnsi"/>
                <w:sz w:val="22"/>
                <w:szCs w:val="22"/>
              </w:rPr>
              <w:t>Maths, Statistics or Epidemiology</w:t>
            </w:r>
          </w:p>
          <w:p w14:paraId="3D04C9F2" w14:textId="46EAF37F" w:rsidR="00764900" w:rsidRDefault="00D5168B" w:rsidP="003C0959">
            <w:pPr>
              <w:rPr>
                <w:rFonts w:asciiTheme="minorHAnsi" w:hAnsiTheme="minorHAnsi"/>
                <w:sz w:val="22"/>
                <w:szCs w:val="22"/>
              </w:rPr>
            </w:pPr>
            <w:r>
              <w:rPr>
                <w:rFonts w:asciiTheme="minorHAnsi" w:hAnsiTheme="minorHAnsi" w:cs="Arial"/>
                <w:sz w:val="19"/>
                <w:szCs w:val="19"/>
              </w:rPr>
              <w:fldChar w:fldCharType="begin">
                <w:ffData>
                  <w:name w:val=""/>
                  <w:enabled/>
                  <w:calcOnExit w:val="0"/>
                  <w:checkBox>
                    <w:size w:val="28"/>
                    <w:default w:val="1"/>
                  </w:checkBox>
                </w:ffData>
              </w:fldChar>
            </w:r>
            <w:r>
              <w:rPr>
                <w:rFonts w:asciiTheme="minorHAnsi" w:hAnsiTheme="minorHAnsi" w:cs="Arial"/>
                <w:sz w:val="19"/>
                <w:szCs w:val="19"/>
              </w:rPr>
              <w:instrText xml:space="preserve"> FORMCHECKBOX </w:instrText>
            </w:r>
            <w:r w:rsidR="00446EE9">
              <w:rPr>
                <w:rFonts w:asciiTheme="minorHAnsi" w:hAnsiTheme="minorHAnsi" w:cs="Arial"/>
                <w:sz w:val="19"/>
                <w:szCs w:val="19"/>
              </w:rPr>
            </w:r>
            <w:r w:rsidR="00446EE9">
              <w:rPr>
                <w:rFonts w:asciiTheme="minorHAnsi" w:hAnsiTheme="minorHAnsi" w:cs="Arial"/>
                <w:sz w:val="19"/>
                <w:szCs w:val="19"/>
              </w:rPr>
              <w:fldChar w:fldCharType="separate"/>
            </w:r>
            <w:r>
              <w:rPr>
                <w:rFonts w:asciiTheme="minorHAnsi" w:hAnsiTheme="minorHAnsi" w:cs="Arial"/>
                <w:sz w:val="19"/>
                <w:szCs w:val="19"/>
              </w:rPr>
              <w:fldChar w:fldCharType="end"/>
            </w:r>
            <w:r w:rsidR="00764900" w:rsidRPr="00B67673">
              <w:rPr>
                <w:rFonts w:asciiTheme="minorHAnsi" w:hAnsiTheme="minorHAnsi" w:cs="Arial"/>
                <w:sz w:val="19"/>
                <w:szCs w:val="19"/>
              </w:rPr>
              <w:t xml:space="preserve"> </w:t>
            </w:r>
            <w:r w:rsidR="00764900" w:rsidRPr="00B67673">
              <w:rPr>
                <w:rFonts w:asciiTheme="minorHAnsi" w:hAnsiTheme="minorHAnsi"/>
                <w:sz w:val="22"/>
                <w:szCs w:val="22"/>
              </w:rPr>
              <w:t>Computer Science</w:t>
            </w:r>
          </w:p>
          <w:p w14:paraId="7BC40D9F" w14:textId="77777777" w:rsidR="004354DA" w:rsidRPr="00B67673" w:rsidRDefault="004354DA" w:rsidP="003C0959">
            <w:pPr>
              <w:rPr>
                <w:rFonts w:asciiTheme="minorHAnsi" w:hAnsiTheme="minorHAnsi"/>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446EE9">
              <w:rPr>
                <w:rFonts w:asciiTheme="minorHAnsi" w:hAnsiTheme="minorHAnsi" w:cs="Arial"/>
                <w:sz w:val="19"/>
                <w:szCs w:val="19"/>
              </w:rPr>
            </w:r>
            <w:r w:rsidR="00446EE9">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Pr>
                <w:rFonts w:asciiTheme="minorHAnsi" w:hAnsiTheme="minorHAnsi"/>
                <w:sz w:val="22"/>
                <w:szCs w:val="22"/>
              </w:rPr>
              <w:t>Other (provide details)</w:t>
            </w:r>
          </w:p>
        </w:tc>
      </w:tr>
      <w:tr w:rsidR="00764900" w:rsidRPr="00B67673" w14:paraId="5AFE2A10" w14:textId="77777777" w:rsidTr="003C0959">
        <w:tblPrEx>
          <w:tblLook w:val="01E0" w:firstRow="1" w:lastRow="1" w:firstColumn="1" w:lastColumn="1" w:noHBand="0" w:noVBand="0"/>
        </w:tblPrEx>
        <w:trPr>
          <w:jc w:val="center"/>
        </w:trPr>
        <w:tc>
          <w:tcPr>
            <w:tcW w:w="4654" w:type="dxa"/>
            <w:gridSpan w:val="2"/>
            <w:vMerge w:val="restart"/>
          </w:tcPr>
          <w:p w14:paraId="09EAAE3F"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Keywords:</w:t>
            </w:r>
          </w:p>
          <w:p w14:paraId="0B2B5831" w14:textId="77777777" w:rsidR="00764900" w:rsidRPr="00B67673" w:rsidRDefault="00764900" w:rsidP="003C0959">
            <w:pPr>
              <w:jc w:val="left"/>
              <w:rPr>
                <w:rFonts w:asciiTheme="minorHAnsi" w:hAnsiTheme="minorHAnsi"/>
              </w:rPr>
            </w:pPr>
            <w:r w:rsidRPr="00B67673">
              <w:rPr>
                <w:rFonts w:asciiTheme="minorHAnsi" w:hAnsiTheme="minorHAnsi"/>
              </w:rPr>
              <w:t>Please provide 4-6 words/short phrases that potential students may type into search engines (e.g. Google) to search for PhDs similar to yours – e.g. ‘</w:t>
            </w:r>
            <w:r w:rsidRPr="00B67673">
              <w:rPr>
                <w:rFonts w:asciiTheme="minorHAnsi" w:hAnsiTheme="minorHAnsi" w:cs="Arial"/>
              </w:rPr>
              <w:t>cancer predisposition genes’, ‘physics PhD London’ etc.</w:t>
            </w:r>
          </w:p>
        </w:tc>
        <w:tc>
          <w:tcPr>
            <w:tcW w:w="5786" w:type="dxa"/>
          </w:tcPr>
          <w:p w14:paraId="18E31736" w14:textId="513307A1" w:rsidR="00764900" w:rsidRPr="00B67673" w:rsidRDefault="00764900" w:rsidP="00977EF6">
            <w:pPr>
              <w:rPr>
                <w:rFonts w:asciiTheme="minorHAnsi" w:hAnsiTheme="minorHAnsi"/>
                <w:b/>
              </w:rPr>
            </w:pPr>
            <w:r w:rsidRPr="00B67673">
              <w:rPr>
                <w:rFonts w:asciiTheme="minorHAnsi" w:hAnsiTheme="minorHAnsi"/>
                <w:b/>
              </w:rPr>
              <w:t>1.</w:t>
            </w:r>
            <w:r w:rsidR="00D5168B">
              <w:rPr>
                <w:rFonts w:asciiTheme="minorHAnsi" w:hAnsiTheme="minorHAnsi"/>
                <w:b/>
              </w:rPr>
              <w:t xml:space="preserve">   Short Linear Motifs</w:t>
            </w:r>
          </w:p>
        </w:tc>
      </w:tr>
      <w:tr w:rsidR="00764900" w:rsidRPr="00B67673" w14:paraId="5F7B54D0" w14:textId="77777777" w:rsidTr="003C0959">
        <w:tblPrEx>
          <w:tblLook w:val="01E0" w:firstRow="1" w:lastRow="1" w:firstColumn="1" w:lastColumn="1" w:noHBand="0" w:noVBand="0"/>
        </w:tblPrEx>
        <w:trPr>
          <w:jc w:val="center"/>
        </w:trPr>
        <w:tc>
          <w:tcPr>
            <w:tcW w:w="4654" w:type="dxa"/>
            <w:gridSpan w:val="2"/>
            <w:vMerge/>
          </w:tcPr>
          <w:p w14:paraId="63A09189" w14:textId="77777777" w:rsidR="00764900" w:rsidRPr="00B67673" w:rsidRDefault="00764900" w:rsidP="00977EF6">
            <w:pPr>
              <w:rPr>
                <w:rFonts w:asciiTheme="minorHAnsi" w:hAnsiTheme="minorHAnsi"/>
              </w:rPr>
            </w:pPr>
          </w:p>
        </w:tc>
        <w:tc>
          <w:tcPr>
            <w:tcW w:w="5786" w:type="dxa"/>
          </w:tcPr>
          <w:p w14:paraId="21FC19ED" w14:textId="20B03437" w:rsidR="00764900" w:rsidRPr="00B67673" w:rsidRDefault="00764900" w:rsidP="00977EF6">
            <w:pPr>
              <w:rPr>
                <w:rFonts w:asciiTheme="minorHAnsi" w:hAnsiTheme="minorHAnsi"/>
                <w:b/>
              </w:rPr>
            </w:pPr>
            <w:r w:rsidRPr="00B67673">
              <w:rPr>
                <w:rFonts w:asciiTheme="minorHAnsi" w:hAnsiTheme="minorHAnsi"/>
                <w:b/>
              </w:rPr>
              <w:t>2.</w:t>
            </w:r>
            <w:r w:rsidR="00D5168B">
              <w:rPr>
                <w:rFonts w:asciiTheme="minorHAnsi" w:hAnsiTheme="minorHAnsi"/>
                <w:b/>
              </w:rPr>
              <w:t xml:space="preserve">   Protein </w:t>
            </w:r>
            <w:proofErr w:type="spellStart"/>
            <w:r w:rsidR="00D5168B">
              <w:rPr>
                <w:rFonts w:asciiTheme="minorHAnsi" w:hAnsiTheme="minorHAnsi"/>
                <w:b/>
              </w:rPr>
              <w:t>Protein</w:t>
            </w:r>
            <w:proofErr w:type="spellEnd"/>
            <w:r w:rsidR="00D5168B">
              <w:rPr>
                <w:rFonts w:asciiTheme="minorHAnsi" w:hAnsiTheme="minorHAnsi"/>
                <w:b/>
              </w:rPr>
              <w:t xml:space="preserve"> Interactions</w:t>
            </w:r>
          </w:p>
        </w:tc>
      </w:tr>
      <w:tr w:rsidR="00764900" w:rsidRPr="00B67673" w14:paraId="735C08C6" w14:textId="77777777" w:rsidTr="003C0959">
        <w:tblPrEx>
          <w:tblLook w:val="01E0" w:firstRow="1" w:lastRow="1" w:firstColumn="1" w:lastColumn="1" w:noHBand="0" w:noVBand="0"/>
        </w:tblPrEx>
        <w:trPr>
          <w:jc w:val="center"/>
        </w:trPr>
        <w:tc>
          <w:tcPr>
            <w:tcW w:w="4654" w:type="dxa"/>
            <w:gridSpan w:val="2"/>
            <w:vMerge/>
          </w:tcPr>
          <w:p w14:paraId="1971A6DA" w14:textId="77777777" w:rsidR="00764900" w:rsidRPr="00B67673" w:rsidRDefault="00764900" w:rsidP="00977EF6">
            <w:pPr>
              <w:rPr>
                <w:rFonts w:asciiTheme="minorHAnsi" w:hAnsiTheme="minorHAnsi"/>
              </w:rPr>
            </w:pPr>
          </w:p>
        </w:tc>
        <w:tc>
          <w:tcPr>
            <w:tcW w:w="5786" w:type="dxa"/>
          </w:tcPr>
          <w:p w14:paraId="381AB344" w14:textId="226FE9D2" w:rsidR="00764900" w:rsidRPr="00B67673" w:rsidRDefault="00764900" w:rsidP="00977EF6">
            <w:pPr>
              <w:rPr>
                <w:rFonts w:asciiTheme="minorHAnsi" w:hAnsiTheme="minorHAnsi"/>
                <w:b/>
              </w:rPr>
            </w:pPr>
            <w:r w:rsidRPr="00B67673">
              <w:rPr>
                <w:rFonts w:asciiTheme="minorHAnsi" w:hAnsiTheme="minorHAnsi"/>
                <w:b/>
              </w:rPr>
              <w:t>3.</w:t>
            </w:r>
            <w:r w:rsidR="00D5168B">
              <w:rPr>
                <w:rFonts w:asciiTheme="minorHAnsi" w:hAnsiTheme="minorHAnsi"/>
                <w:b/>
              </w:rPr>
              <w:t xml:space="preserve">   Cell Cycle</w:t>
            </w:r>
          </w:p>
        </w:tc>
      </w:tr>
      <w:tr w:rsidR="00764900" w:rsidRPr="00B67673" w14:paraId="7C616375" w14:textId="77777777" w:rsidTr="003C0959">
        <w:tblPrEx>
          <w:tblLook w:val="01E0" w:firstRow="1" w:lastRow="1" w:firstColumn="1" w:lastColumn="1" w:noHBand="0" w:noVBand="0"/>
        </w:tblPrEx>
        <w:trPr>
          <w:jc w:val="center"/>
        </w:trPr>
        <w:tc>
          <w:tcPr>
            <w:tcW w:w="4654" w:type="dxa"/>
            <w:gridSpan w:val="2"/>
            <w:vMerge/>
          </w:tcPr>
          <w:p w14:paraId="2CC9824D" w14:textId="77777777" w:rsidR="00764900" w:rsidRPr="00B67673" w:rsidRDefault="00764900" w:rsidP="00977EF6">
            <w:pPr>
              <w:rPr>
                <w:rFonts w:asciiTheme="minorHAnsi" w:hAnsiTheme="minorHAnsi"/>
              </w:rPr>
            </w:pPr>
          </w:p>
        </w:tc>
        <w:tc>
          <w:tcPr>
            <w:tcW w:w="5786" w:type="dxa"/>
          </w:tcPr>
          <w:p w14:paraId="49988CE1" w14:textId="61D99D6D" w:rsidR="00764900" w:rsidRPr="00B67673" w:rsidRDefault="00764900" w:rsidP="00977EF6">
            <w:pPr>
              <w:rPr>
                <w:rFonts w:asciiTheme="minorHAnsi" w:hAnsiTheme="minorHAnsi"/>
                <w:b/>
              </w:rPr>
            </w:pPr>
            <w:r w:rsidRPr="00B67673">
              <w:rPr>
                <w:rFonts w:asciiTheme="minorHAnsi" w:hAnsiTheme="minorHAnsi"/>
                <w:b/>
              </w:rPr>
              <w:t>4.</w:t>
            </w:r>
            <w:r w:rsidR="00D5168B">
              <w:rPr>
                <w:rFonts w:asciiTheme="minorHAnsi" w:hAnsiTheme="minorHAnsi"/>
                <w:b/>
              </w:rPr>
              <w:t xml:space="preserve">   Computational Biology</w:t>
            </w:r>
          </w:p>
        </w:tc>
      </w:tr>
      <w:tr w:rsidR="00764900" w:rsidRPr="00B67673" w14:paraId="657093FC" w14:textId="77777777" w:rsidTr="003C0959">
        <w:tblPrEx>
          <w:tblLook w:val="01E0" w:firstRow="1" w:lastRow="1" w:firstColumn="1" w:lastColumn="1" w:noHBand="0" w:noVBand="0"/>
        </w:tblPrEx>
        <w:trPr>
          <w:jc w:val="center"/>
        </w:trPr>
        <w:tc>
          <w:tcPr>
            <w:tcW w:w="4654" w:type="dxa"/>
            <w:gridSpan w:val="2"/>
            <w:vMerge/>
          </w:tcPr>
          <w:p w14:paraId="3F3189E6" w14:textId="77777777" w:rsidR="00764900" w:rsidRPr="00B67673" w:rsidRDefault="00764900" w:rsidP="00977EF6">
            <w:pPr>
              <w:rPr>
                <w:rFonts w:asciiTheme="minorHAnsi" w:hAnsiTheme="minorHAnsi"/>
              </w:rPr>
            </w:pPr>
          </w:p>
        </w:tc>
        <w:tc>
          <w:tcPr>
            <w:tcW w:w="5786" w:type="dxa"/>
          </w:tcPr>
          <w:p w14:paraId="6A8402E9" w14:textId="6509EF0E" w:rsidR="00764900" w:rsidRPr="00B67673" w:rsidRDefault="00764900" w:rsidP="00977EF6">
            <w:pPr>
              <w:rPr>
                <w:rFonts w:asciiTheme="minorHAnsi" w:hAnsiTheme="minorHAnsi"/>
                <w:b/>
              </w:rPr>
            </w:pPr>
            <w:r w:rsidRPr="00B67673">
              <w:rPr>
                <w:rFonts w:asciiTheme="minorHAnsi" w:hAnsiTheme="minorHAnsi"/>
                <w:b/>
              </w:rPr>
              <w:t>5.</w:t>
            </w:r>
            <w:r w:rsidR="00D5168B">
              <w:rPr>
                <w:rFonts w:asciiTheme="minorHAnsi" w:hAnsiTheme="minorHAnsi"/>
                <w:b/>
              </w:rPr>
              <w:t xml:space="preserve">   Evolutionary Biology</w:t>
            </w:r>
          </w:p>
        </w:tc>
      </w:tr>
      <w:tr w:rsidR="00764900" w:rsidRPr="00B67673" w14:paraId="76F27E37" w14:textId="77777777" w:rsidTr="00630B54">
        <w:tblPrEx>
          <w:tblLook w:val="01E0" w:firstRow="1" w:lastRow="1" w:firstColumn="1" w:lastColumn="1" w:noHBand="0" w:noVBand="0"/>
        </w:tblPrEx>
        <w:trPr>
          <w:jc w:val="center"/>
        </w:trPr>
        <w:tc>
          <w:tcPr>
            <w:tcW w:w="4654" w:type="dxa"/>
            <w:gridSpan w:val="2"/>
            <w:vMerge/>
            <w:tcBorders>
              <w:bottom w:val="dotted" w:sz="4" w:space="0" w:color="auto"/>
            </w:tcBorders>
          </w:tcPr>
          <w:p w14:paraId="2AEA279B" w14:textId="77777777" w:rsidR="00764900" w:rsidRPr="00B67673" w:rsidRDefault="00764900" w:rsidP="00977EF6">
            <w:pPr>
              <w:rPr>
                <w:rFonts w:asciiTheme="minorHAnsi" w:hAnsiTheme="minorHAnsi"/>
              </w:rPr>
            </w:pPr>
          </w:p>
        </w:tc>
        <w:tc>
          <w:tcPr>
            <w:tcW w:w="5786" w:type="dxa"/>
            <w:tcBorders>
              <w:bottom w:val="dotted" w:sz="4" w:space="0" w:color="auto"/>
            </w:tcBorders>
          </w:tcPr>
          <w:p w14:paraId="73FE1EDA" w14:textId="091AF5AA" w:rsidR="00764900" w:rsidRPr="00B67673" w:rsidRDefault="00764900" w:rsidP="00977EF6">
            <w:pPr>
              <w:rPr>
                <w:rFonts w:asciiTheme="minorHAnsi" w:hAnsiTheme="minorHAnsi"/>
                <w:b/>
              </w:rPr>
            </w:pPr>
            <w:r w:rsidRPr="00B67673">
              <w:rPr>
                <w:rFonts w:asciiTheme="minorHAnsi" w:hAnsiTheme="minorHAnsi"/>
                <w:b/>
              </w:rPr>
              <w:t>6.</w:t>
            </w:r>
            <w:r w:rsidR="00D5168B">
              <w:rPr>
                <w:rFonts w:asciiTheme="minorHAnsi" w:hAnsiTheme="minorHAnsi"/>
                <w:b/>
              </w:rPr>
              <w:t xml:space="preserve">   Big Data Analysis</w:t>
            </w:r>
          </w:p>
        </w:tc>
      </w:tr>
    </w:tbl>
    <w:p w14:paraId="0B69C185" w14:textId="77777777" w:rsidR="00AC0471" w:rsidRPr="00B67673" w:rsidRDefault="00AC0471" w:rsidP="00875CA1">
      <w:pPr>
        <w:spacing w:after="0"/>
        <w:rPr>
          <w:rFonts w:asciiTheme="minorHAnsi" w:hAnsiTheme="minorHAnsi" w:cs="Arial"/>
          <w:sz w:val="22"/>
          <w:szCs w:val="22"/>
        </w:rPr>
      </w:pPr>
    </w:p>
    <w:sectPr w:rsidR="00AC0471" w:rsidRPr="00B67673" w:rsidSect="00B67673">
      <w:headerReference w:type="even" r:id="rId15"/>
      <w:headerReference w:type="default" r:id="rId16"/>
      <w:footerReference w:type="even" r:id="rId17"/>
      <w:footerReference w:type="default" r:id="rId18"/>
      <w:headerReference w:type="first" r:id="rId19"/>
      <w:footerReference w:type="first" r:id="rId20"/>
      <w:pgSz w:w="11907" w:h="16840" w:code="9"/>
      <w:pgMar w:top="2234" w:right="1418" w:bottom="184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C7433" w14:textId="77777777" w:rsidR="002B1BF5" w:rsidRDefault="002B1BF5" w:rsidP="00C727ED">
      <w:pPr>
        <w:spacing w:before="0" w:after="0"/>
      </w:pPr>
      <w:r>
        <w:separator/>
      </w:r>
    </w:p>
  </w:endnote>
  <w:endnote w:type="continuationSeparator" w:id="0">
    <w:p w14:paraId="44313B18" w14:textId="77777777" w:rsidR="002B1BF5" w:rsidRDefault="002B1BF5" w:rsidP="00C72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C9E5" w14:textId="77777777" w:rsidR="006E5302" w:rsidRDefault="006E5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2060505968"/>
      <w:docPartObj>
        <w:docPartGallery w:val="Page Numbers (Bottom of Page)"/>
        <w:docPartUnique/>
      </w:docPartObj>
    </w:sdtPr>
    <w:sdtEndPr/>
    <w:sdtContent>
      <w:sdt>
        <w:sdtPr>
          <w:rPr>
            <w:rFonts w:cs="Arial"/>
          </w:rPr>
          <w:id w:val="-856043204"/>
          <w:docPartObj>
            <w:docPartGallery w:val="Page Numbers (Top of Page)"/>
            <w:docPartUnique/>
          </w:docPartObj>
        </w:sdtPr>
        <w:sdtEndPr/>
        <w:sdtContent>
          <w:p w14:paraId="09D7AE6C" w14:textId="4E211282" w:rsidR="009326EF" w:rsidRPr="00C727ED" w:rsidRDefault="009326EF" w:rsidP="00AC0471">
            <w:pPr>
              <w:pStyle w:val="Footer"/>
              <w:rPr>
                <w:rFonts w:cs="Arial"/>
              </w:rPr>
            </w:pPr>
            <w:r>
              <w:rPr>
                <w:rFonts w:cs="Arial"/>
              </w:rPr>
              <w:tab/>
            </w:r>
            <w:r>
              <w:rPr>
                <w:rFonts w:cs="Arial"/>
              </w:rPr>
              <w:tab/>
              <w:t xml:space="preserve">Page </w:t>
            </w:r>
            <w:r w:rsidRPr="009C50A2">
              <w:rPr>
                <w:rFonts w:cs="Arial"/>
              </w:rPr>
              <w:fldChar w:fldCharType="begin"/>
            </w:r>
            <w:r w:rsidRPr="009C50A2">
              <w:rPr>
                <w:rFonts w:cs="Arial"/>
              </w:rPr>
              <w:instrText xml:space="preserve"> PAGE </w:instrText>
            </w:r>
            <w:r w:rsidRPr="009C50A2">
              <w:rPr>
                <w:rFonts w:cs="Arial"/>
              </w:rPr>
              <w:fldChar w:fldCharType="separate"/>
            </w:r>
            <w:r w:rsidR="00446EE9">
              <w:rPr>
                <w:rFonts w:cs="Arial"/>
                <w:noProof/>
              </w:rPr>
              <w:t>3</w:t>
            </w:r>
            <w:r w:rsidRPr="009C50A2">
              <w:rPr>
                <w:rFonts w:cs="Arial"/>
              </w:rPr>
              <w:fldChar w:fldCharType="end"/>
            </w:r>
            <w:r w:rsidRPr="009C50A2">
              <w:rPr>
                <w:rFonts w:cs="Arial"/>
              </w:rPr>
              <w:t xml:space="preserve"> of </w:t>
            </w:r>
            <w:r w:rsidRPr="009C50A2">
              <w:rPr>
                <w:rFonts w:cs="Arial"/>
              </w:rPr>
              <w:fldChar w:fldCharType="begin"/>
            </w:r>
            <w:r w:rsidRPr="009C50A2">
              <w:rPr>
                <w:rFonts w:cs="Arial"/>
              </w:rPr>
              <w:instrText xml:space="preserve"> NUMPAGES  </w:instrText>
            </w:r>
            <w:r w:rsidRPr="009C50A2">
              <w:rPr>
                <w:rFonts w:cs="Arial"/>
              </w:rPr>
              <w:fldChar w:fldCharType="separate"/>
            </w:r>
            <w:r w:rsidR="00446EE9">
              <w:rPr>
                <w:rFonts w:cs="Arial"/>
                <w:noProof/>
              </w:rPr>
              <w:t>5</w:t>
            </w:r>
            <w:r w:rsidRPr="009C50A2">
              <w:rPr>
                <w:rFonts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02B2" w14:textId="77777777" w:rsidR="006E5302" w:rsidRDefault="006E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6140A" w14:textId="77777777" w:rsidR="002B1BF5" w:rsidRDefault="002B1BF5" w:rsidP="00C727ED">
      <w:pPr>
        <w:spacing w:before="0" w:after="0"/>
      </w:pPr>
      <w:r>
        <w:separator/>
      </w:r>
    </w:p>
  </w:footnote>
  <w:footnote w:type="continuationSeparator" w:id="0">
    <w:p w14:paraId="6AFCBE70" w14:textId="77777777" w:rsidR="002B1BF5" w:rsidRDefault="002B1BF5" w:rsidP="00C727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EC1F" w14:textId="77777777" w:rsidR="006E5302" w:rsidRDefault="006E5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6EC4" w14:textId="77777777" w:rsidR="009326EF" w:rsidRPr="009326EF" w:rsidRDefault="00875CA1" w:rsidP="00875CA1">
    <w:pPr>
      <w:pStyle w:val="Header"/>
      <w:tabs>
        <w:tab w:val="clear" w:pos="4513"/>
        <w:tab w:val="clear" w:pos="9026"/>
        <w:tab w:val="right" w:pos="9071"/>
      </w:tabs>
    </w:pPr>
    <w:r>
      <w:rPr>
        <w:noProof/>
        <w:lang w:eastAsia="en-GB"/>
      </w:rPr>
      <w:drawing>
        <wp:anchor distT="0" distB="0" distL="114300" distR="114300" simplePos="0" relativeHeight="251659264" behindDoc="1" locked="0" layoutInCell="1" allowOverlap="1" wp14:anchorId="6401CE9E" wp14:editId="34608207">
          <wp:simplePos x="0" y="0"/>
          <wp:positionH relativeFrom="column">
            <wp:posOffset>4659630</wp:posOffset>
          </wp:positionH>
          <wp:positionV relativeFrom="page">
            <wp:posOffset>287655</wp:posOffset>
          </wp:positionV>
          <wp:extent cx="1521460" cy="996315"/>
          <wp:effectExtent l="0" t="0" r="2540" b="0"/>
          <wp:wrapNone/>
          <wp:docPr id="7" name="Picture 7" descr="ICR_A_Col_RGB_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R_A_Col_RGB_L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996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92A3" w14:textId="77777777" w:rsidR="006E5302" w:rsidRDefault="006E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538"/>
    <w:multiLevelType w:val="hybridMultilevel"/>
    <w:tmpl w:val="06F660E6"/>
    <w:lvl w:ilvl="0" w:tplc="EC704B74">
      <w:start w:val="5"/>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C5DEB"/>
    <w:multiLevelType w:val="multilevel"/>
    <w:tmpl w:val="AB1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55CE9"/>
    <w:multiLevelType w:val="multilevel"/>
    <w:tmpl w:val="29AA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9020D"/>
    <w:multiLevelType w:val="hybridMultilevel"/>
    <w:tmpl w:val="8AA095EC"/>
    <w:lvl w:ilvl="0" w:tplc="BC442E96">
      <w:start w:val="1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6612E"/>
    <w:multiLevelType w:val="hybridMultilevel"/>
    <w:tmpl w:val="4D1CB70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5D672D"/>
    <w:multiLevelType w:val="hybridMultilevel"/>
    <w:tmpl w:val="2A46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887C9E"/>
    <w:multiLevelType w:val="hybridMultilevel"/>
    <w:tmpl w:val="912812BE"/>
    <w:lvl w:ilvl="0" w:tplc="7E5CF00C">
      <w:start w:val="16"/>
      <w:numFmt w:val="bullet"/>
      <w:lvlText w:val=""/>
      <w:lvlJc w:val="left"/>
      <w:pPr>
        <w:ind w:left="417" w:hanging="360"/>
      </w:pPr>
      <w:rPr>
        <w:rFonts w:ascii="Symbol" w:eastAsia="Times" w:hAnsi="Symbol" w:cs="Arial" w:hint="default"/>
        <w:b/>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D3444EE"/>
    <w:multiLevelType w:val="hybridMultilevel"/>
    <w:tmpl w:val="FBE67168"/>
    <w:lvl w:ilvl="0" w:tplc="7A9E6458">
      <w:start w:val="16"/>
      <w:numFmt w:val="bullet"/>
      <w:lvlText w:val=""/>
      <w:lvlJc w:val="left"/>
      <w:pPr>
        <w:ind w:left="360" w:hanging="360"/>
      </w:pPr>
      <w:rPr>
        <w:rFonts w:ascii="Symbol" w:eastAsia="Times"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352953"/>
    <w:multiLevelType w:val="multilevel"/>
    <w:tmpl w:val="FCF4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A7B19"/>
    <w:multiLevelType w:val="hybridMultilevel"/>
    <w:tmpl w:val="D1CACDE4"/>
    <w:lvl w:ilvl="0" w:tplc="9946A7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423A2"/>
    <w:multiLevelType w:val="multilevel"/>
    <w:tmpl w:val="771C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80081"/>
    <w:multiLevelType w:val="multilevel"/>
    <w:tmpl w:val="E402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13C56"/>
    <w:multiLevelType w:val="hybridMultilevel"/>
    <w:tmpl w:val="F47A9724"/>
    <w:lvl w:ilvl="0" w:tplc="B3683A88">
      <w:start w:val="6"/>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43031"/>
    <w:multiLevelType w:val="multilevel"/>
    <w:tmpl w:val="F326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A5F1C"/>
    <w:multiLevelType w:val="hybridMultilevel"/>
    <w:tmpl w:val="C75CCF18"/>
    <w:lvl w:ilvl="0" w:tplc="458EAA10">
      <w:start w:val="5"/>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9"/>
  </w:num>
  <w:num w:numId="7">
    <w:abstractNumId w:val="5"/>
  </w:num>
  <w:num w:numId="8">
    <w:abstractNumId w:val="12"/>
  </w:num>
  <w:num w:numId="9">
    <w:abstractNumId w:val="0"/>
  </w:num>
  <w:num w:numId="10">
    <w:abstractNumId w:val="14"/>
  </w:num>
  <w:num w:numId="11">
    <w:abstractNumId w:val="10"/>
  </w:num>
  <w:num w:numId="12">
    <w:abstractNumId w:val="1"/>
  </w:num>
  <w:num w:numId="13">
    <w:abstractNumId w:val="2"/>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F2"/>
    <w:rsid w:val="00010A0D"/>
    <w:rsid w:val="000139D2"/>
    <w:rsid w:val="00027987"/>
    <w:rsid w:val="00042B50"/>
    <w:rsid w:val="0004341E"/>
    <w:rsid w:val="0005060D"/>
    <w:rsid w:val="00061D89"/>
    <w:rsid w:val="00064670"/>
    <w:rsid w:val="00065280"/>
    <w:rsid w:val="000777A0"/>
    <w:rsid w:val="00087371"/>
    <w:rsid w:val="000A11E9"/>
    <w:rsid w:val="000A5DF0"/>
    <w:rsid w:val="000C310C"/>
    <w:rsid w:val="001044F0"/>
    <w:rsid w:val="00127E20"/>
    <w:rsid w:val="00130D4A"/>
    <w:rsid w:val="00132871"/>
    <w:rsid w:val="0014080B"/>
    <w:rsid w:val="001630AB"/>
    <w:rsid w:val="00183D01"/>
    <w:rsid w:val="00196348"/>
    <w:rsid w:val="001A74D7"/>
    <w:rsid w:val="001D24D7"/>
    <w:rsid w:val="001E6D8A"/>
    <w:rsid w:val="002336C2"/>
    <w:rsid w:val="00233930"/>
    <w:rsid w:val="00273DC5"/>
    <w:rsid w:val="00275501"/>
    <w:rsid w:val="002855A9"/>
    <w:rsid w:val="002B1BF5"/>
    <w:rsid w:val="002B56EC"/>
    <w:rsid w:val="002C309B"/>
    <w:rsid w:val="002C582D"/>
    <w:rsid w:val="002C5A4A"/>
    <w:rsid w:val="002C7E84"/>
    <w:rsid w:val="002D72B2"/>
    <w:rsid w:val="002E3E11"/>
    <w:rsid w:val="0038373A"/>
    <w:rsid w:val="003933F6"/>
    <w:rsid w:val="00396538"/>
    <w:rsid w:val="003A527D"/>
    <w:rsid w:val="003C0959"/>
    <w:rsid w:val="003E2E30"/>
    <w:rsid w:val="003F1D87"/>
    <w:rsid w:val="0040414F"/>
    <w:rsid w:val="004159CF"/>
    <w:rsid w:val="004354DA"/>
    <w:rsid w:val="00444A10"/>
    <w:rsid w:val="00446EE9"/>
    <w:rsid w:val="0045135B"/>
    <w:rsid w:val="00490BBC"/>
    <w:rsid w:val="004C6CA5"/>
    <w:rsid w:val="004C71B5"/>
    <w:rsid w:val="004C795E"/>
    <w:rsid w:val="004E32D8"/>
    <w:rsid w:val="004F5ECE"/>
    <w:rsid w:val="0056104F"/>
    <w:rsid w:val="00562A5F"/>
    <w:rsid w:val="005648C6"/>
    <w:rsid w:val="00583927"/>
    <w:rsid w:val="005909FE"/>
    <w:rsid w:val="005F3CAF"/>
    <w:rsid w:val="006303BE"/>
    <w:rsid w:val="00630B54"/>
    <w:rsid w:val="006318FB"/>
    <w:rsid w:val="00637564"/>
    <w:rsid w:val="0064680B"/>
    <w:rsid w:val="00652305"/>
    <w:rsid w:val="00657E44"/>
    <w:rsid w:val="00662B72"/>
    <w:rsid w:val="00664477"/>
    <w:rsid w:val="006749A0"/>
    <w:rsid w:val="006E305E"/>
    <w:rsid w:val="006E5302"/>
    <w:rsid w:val="006F17A3"/>
    <w:rsid w:val="0072076D"/>
    <w:rsid w:val="00736917"/>
    <w:rsid w:val="0075467F"/>
    <w:rsid w:val="00756064"/>
    <w:rsid w:val="007571C0"/>
    <w:rsid w:val="00764900"/>
    <w:rsid w:val="00782CC4"/>
    <w:rsid w:val="007A158D"/>
    <w:rsid w:val="007B2890"/>
    <w:rsid w:val="007C216A"/>
    <w:rsid w:val="007E0924"/>
    <w:rsid w:val="007F67C4"/>
    <w:rsid w:val="00821EEA"/>
    <w:rsid w:val="008330B2"/>
    <w:rsid w:val="00865E43"/>
    <w:rsid w:val="00875CA1"/>
    <w:rsid w:val="00890453"/>
    <w:rsid w:val="008A575A"/>
    <w:rsid w:val="008B6695"/>
    <w:rsid w:val="008C3510"/>
    <w:rsid w:val="008C37AF"/>
    <w:rsid w:val="008C66E2"/>
    <w:rsid w:val="008D5893"/>
    <w:rsid w:val="008E2E8C"/>
    <w:rsid w:val="00900589"/>
    <w:rsid w:val="0090328B"/>
    <w:rsid w:val="00920E32"/>
    <w:rsid w:val="009326EF"/>
    <w:rsid w:val="009442ED"/>
    <w:rsid w:val="009451D5"/>
    <w:rsid w:val="00964FEC"/>
    <w:rsid w:val="00977EF6"/>
    <w:rsid w:val="009E60FF"/>
    <w:rsid w:val="00A03E27"/>
    <w:rsid w:val="00A04B11"/>
    <w:rsid w:val="00A06A7F"/>
    <w:rsid w:val="00A13014"/>
    <w:rsid w:val="00A13634"/>
    <w:rsid w:val="00A20DA5"/>
    <w:rsid w:val="00A23D8B"/>
    <w:rsid w:val="00A33EDD"/>
    <w:rsid w:val="00A45E60"/>
    <w:rsid w:val="00A7360A"/>
    <w:rsid w:val="00A7658C"/>
    <w:rsid w:val="00AA07E1"/>
    <w:rsid w:val="00AC0471"/>
    <w:rsid w:val="00AE7032"/>
    <w:rsid w:val="00AF2B91"/>
    <w:rsid w:val="00B1429E"/>
    <w:rsid w:val="00B23F6C"/>
    <w:rsid w:val="00B67673"/>
    <w:rsid w:val="00B773BD"/>
    <w:rsid w:val="00B77C3E"/>
    <w:rsid w:val="00B83674"/>
    <w:rsid w:val="00BA4FC1"/>
    <w:rsid w:val="00BB1EB7"/>
    <w:rsid w:val="00BD79E5"/>
    <w:rsid w:val="00C02A2E"/>
    <w:rsid w:val="00C72084"/>
    <w:rsid w:val="00C727ED"/>
    <w:rsid w:val="00C7428E"/>
    <w:rsid w:val="00CD0B08"/>
    <w:rsid w:val="00CD2500"/>
    <w:rsid w:val="00CD319D"/>
    <w:rsid w:val="00CD7AFC"/>
    <w:rsid w:val="00CF2DBD"/>
    <w:rsid w:val="00D13C1B"/>
    <w:rsid w:val="00D210B4"/>
    <w:rsid w:val="00D5168B"/>
    <w:rsid w:val="00D6688C"/>
    <w:rsid w:val="00D83E15"/>
    <w:rsid w:val="00DB4C3D"/>
    <w:rsid w:val="00DC2056"/>
    <w:rsid w:val="00DF15EA"/>
    <w:rsid w:val="00DF6B67"/>
    <w:rsid w:val="00E22BE6"/>
    <w:rsid w:val="00E276F2"/>
    <w:rsid w:val="00E644B5"/>
    <w:rsid w:val="00E65BE9"/>
    <w:rsid w:val="00E803F7"/>
    <w:rsid w:val="00ED1406"/>
    <w:rsid w:val="00ED1CAE"/>
    <w:rsid w:val="00ED3A91"/>
    <w:rsid w:val="00ED47DA"/>
    <w:rsid w:val="00EE03B0"/>
    <w:rsid w:val="00EF791D"/>
    <w:rsid w:val="00F020A6"/>
    <w:rsid w:val="00F20BBF"/>
    <w:rsid w:val="00F27B65"/>
    <w:rsid w:val="00F31A50"/>
    <w:rsid w:val="00F461A7"/>
    <w:rsid w:val="00F47868"/>
    <w:rsid w:val="00F56FA1"/>
    <w:rsid w:val="00F71845"/>
    <w:rsid w:val="00FA742B"/>
    <w:rsid w:val="00FB3B4C"/>
    <w:rsid w:val="00FD65BF"/>
    <w:rsid w:val="00FD795F"/>
    <w:rsid w:val="00FF6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E3E315"/>
  <w15:docId w15:val="{44363D18-65A9-426A-8B98-343B879C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F2"/>
    <w:pPr>
      <w:spacing w:before="60" w:after="60" w:line="240" w:lineRule="auto"/>
      <w:jc w:val="both"/>
    </w:pPr>
    <w:rPr>
      <w:rFonts w:eastAsia="Times" w:cs="Times New Roman"/>
      <w:sz w:val="20"/>
      <w:szCs w:val="20"/>
    </w:rPr>
  </w:style>
  <w:style w:type="paragraph" w:styleId="Heading1">
    <w:name w:val="heading 1"/>
    <w:basedOn w:val="Normal"/>
    <w:next w:val="Normal"/>
    <w:link w:val="Heading1Char"/>
    <w:qFormat/>
    <w:rsid w:val="00AC0471"/>
    <w:pPr>
      <w:keepNext/>
      <w:spacing w:before="0" w:after="0"/>
      <w:jc w:val="left"/>
      <w:outlineLvl w:val="0"/>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76F2"/>
    <w:pPr>
      <w:jc w:val="center"/>
    </w:pPr>
    <w:rPr>
      <w:b/>
      <w:sz w:val="24"/>
    </w:rPr>
  </w:style>
  <w:style w:type="paragraph" w:styleId="ListParagraph">
    <w:name w:val="List Paragraph"/>
    <w:basedOn w:val="Normal"/>
    <w:uiPriority w:val="34"/>
    <w:qFormat/>
    <w:rsid w:val="00756064"/>
    <w:pPr>
      <w:ind w:left="720"/>
      <w:contextualSpacing/>
    </w:pPr>
  </w:style>
  <w:style w:type="paragraph" w:styleId="Header">
    <w:name w:val="header"/>
    <w:basedOn w:val="Normal"/>
    <w:link w:val="HeaderChar"/>
    <w:unhideWhenUsed/>
    <w:rsid w:val="00C727ED"/>
    <w:pPr>
      <w:tabs>
        <w:tab w:val="center" w:pos="4513"/>
        <w:tab w:val="right" w:pos="9026"/>
      </w:tabs>
      <w:spacing w:before="0" w:after="0"/>
    </w:pPr>
  </w:style>
  <w:style w:type="character" w:customStyle="1" w:styleId="HeaderChar">
    <w:name w:val="Header Char"/>
    <w:basedOn w:val="DefaultParagraphFont"/>
    <w:link w:val="Header"/>
    <w:uiPriority w:val="99"/>
    <w:rsid w:val="00C727ED"/>
    <w:rPr>
      <w:rFonts w:eastAsia="Times" w:cs="Times New Roman"/>
      <w:sz w:val="20"/>
      <w:szCs w:val="20"/>
    </w:rPr>
  </w:style>
  <w:style w:type="paragraph" w:styleId="Footer">
    <w:name w:val="footer"/>
    <w:basedOn w:val="Normal"/>
    <w:link w:val="FooterChar"/>
    <w:uiPriority w:val="99"/>
    <w:unhideWhenUsed/>
    <w:rsid w:val="00C727ED"/>
    <w:pPr>
      <w:tabs>
        <w:tab w:val="center" w:pos="4513"/>
        <w:tab w:val="right" w:pos="9026"/>
      </w:tabs>
      <w:spacing w:before="0" w:after="0"/>
    </w:pPr>
  </w:style>
  <w:style w:type="character" w:customStyle="1" w:styleId="FooterChar">
    <w:name w:val="Footer Char"/>
    <w:basedOn w:val="DefaultParagraphFont"/>
    <w:link w:val="Footer"/>
    <w:uiPriority w:val="99"/>
    <w:rsid w:val="00C727ED"/>
    <w:rPr>
      <w:rFonts w:eastAsia="Times" w:cs="Times New Roman"/>
      <w:sz w:val="20"/>
      <w:szCs w:val="20"/>
    </w:rPr>
  </w:style>
  <w:style w:type="character" w:customStyle="1" w:styleId="Heading1Char">
    <w:name w:val="Heading 1 Char"/>
    <w:basedOn w:val="DefaultParagraphFont"/>
    <w:link w:val="Heading1"/>
    <w:rsid w:val="00AC0471"/>
    <w:rPr>
      <w:rFonts w:ascii="Times New Roman" w:eastAsia="Times New Roman" w:hAnsi="Times New Roman" w:cs="Times New Roman"/>
      <w:b/>
      <w:szCs w:val="20"/>
    </w:rPr>
  </w:style>
  <w:style w:type="paragraph" w:styleId="BodyText">
    <w:name w:val="Body Text"/>
    <w:basedOn w:val="Normal"/>
    <w:link w:val="BodyTextChar"/>
    <w:rsid w:val="00AC0471"/>
    <w:pPr>
      <w:spacing w:before="0" w:after="0"/>
      <w:jc w:val="left"/>
    </w:pPr>
    <w:rPr>
      <w:rFonts w:ascii="Arial Narrow" w:eastAsia="Times New Roman" w:hAnsi="Arial Narrow"/>
      <w:bCs/>
      <w:szCs w:val="24"/>
    </w:rPr>
  </w:style>
  <w:style w:type="character" w:customStyle="1" w:styleId="BodyTextChar">
    <w:name w:val="Body Text Char"/>
    <w:basedOn w:val="DefaultParagraphFont"/>
    <w:link w:val="BodyText"/>
    <w:rsid w:val="00AC0471"/>
    <w:rPr>
      <w:rFonts w:ascii="Arial Narrow" w:eastAsia="Times New Roman" w:hAnsi="Arial Narrow" w:cs="Times New Roman"/>
      <w:bCs/>
      <w:sz w:val="20"/>
      <w:szCs w:val="24"/>
    </w:rPr>
  </w:style>
  <w:style w:type="character" w:styleId="Hyperlink">
    <w:name w:val="Hyperlink"/>
    <w:rsid w:val="00AC0471"/>
    <w:rPr>
      <w:color w:val="0000FF"/>
      <w:u w:val="single"/>
    </w:rPr>
  </w:style>
  <w:style w:type="character" w:styleId="FollowedHyperlink">
    <w:name w:val="FollowedHyperlink"/>
    <w:basedOn w:val="DefaultParagraphFont"/>
    <w:uiPriority w:val="99"/>
    <w:semiHidden/>
    <w:unhideWhenUsed/>
    <w:rsid w:val="00132871"/>
    <w:rPr>
      <w:color w:val="800080" w:themeColor="followedHyperlink"/>
      <w:u w:val="single"/>
    </w:rPr>
  </w:style>
  <w:style w:type="table" w:styleId="TableGrid">
    <w:name w:val="Table Grid"/>
    <w:basedOn w:val="TableNormal"/>
    <w:uiPriority w:val="99"/>
    <w:rsid w:val="009326EF"/>
    <w:pPr>
      <w:spacing w:after="0" w:line="240" w:lineRule="auto"/>
    </w:pPr>
    <w:rPr>
      <w:rFonts w:asciiTheme="minorHAnsi" w:eastAsiaTheme="minorEastAsia" w:hAnsiTheme="minorHAnsi"/>
      <w:sz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9326EF"/>
    <w:pPr>
      <w:spacing w:before="0" w:after="0"/>
      <w:jc w:val="left"/>
    </w:pPr>
    <w:rPr>
      <w:rFonts w:ascii="Times New Roman" w:eastAsia="Times New Roman" w:hAnsi="Times New Roman"/>
      <w:lang w:eastAsia="en-GB"/>
    </w:rPr>
  </w:style>
  <w:style w:type="character" w:customStyle="1" w:styleId="CommentTextChar">
    <w:name w:val="Comment Text Char"/>
    <w:basedOn w:val="DefaultParagraphFont"/>
    <w:link w:val="CommentText"/>
    <w:semiHidden/>
    <w:rsid w:val="009326EF"/>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E6D8A"/>
    <w:rPr>
      <w:sz w:val="18"/>
      <w:szCs w:val="18"/>
    </w:rPr>
  </w:style>
  <w:style w:type="paragraph" w:styleId="CommentSubject">
    <w:name w:val="annotation subject"/>
    <w:basedOn w:val="CommentText"/>
    <w:next w:val="CommentText"/>
    <w:link w:val="CommentSubjectChar"/>
    <w:uiPriority w:val="99"/>
    <w:semiHidden/>
    <w:unhideWhenUsed/>
    <w:rsid w:val="001E6D8A"/>
    <w:pPr>
      <w:spacing w:before="60" w:after="60"/>
      <w:jc w:val="both"/>
    </w:pPr>
    <w:rPr>
      <w:rFonts w:ascii="Arial" w:eastAsia="Times" w:hAnsi="Arial"/>
      <w:b/>
      <w:bCs/>
      <w:lang w:eastAsia="en-US"/>
    </w:rPr>
  </w:style>
  <w:style w:type="character" w:customStyle="1" w:styleId="CommentSubjectChar">
    <w:name w:val="Comment Subject Char"/>
    <w:basedOn w:val="CommentTextChar"/>
    <w:link w:val="CommentSubject"/>
    <w:uiPriority w:val="99"/>
    <w:semiHidden/>
    <w:rsid w:val="001E6D8A"/>
    <w:rPr>
      <w:rFonts w:ascii="Times New Roman" w:eastAsia="Times" w:hAnsi="Times New Roman" w:cs="Times New Roman"/>
      <w:b/>
      <w:bCs/>
      <w:sz w:val="20"/>
      <w:szCs w:val="20"/>
      <w:lang w:eastAsia="en-GB"/>
    </w:rPr>
  </w:style>
  <w:style w:type="paragraph" w:styleId="BalloonText">
    <w:name w:val="Balloon Text"/>
    <w:basedOn w:val="Normal"/>
    <w:link w:val="BalloonTextChar"/>
    <w:uiPriority w:val="99"/>
    <w:semiHidden/>
    <w:unhideWhenUsed/>
    <w:rsid w:val="001E6D8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D8A"/>
    <w:rPr>
      <w:rFonts w:ascii="Lucida Grande" w:eastAsia="Times" w:hAnsi="Lucida Grande" w:cs="Lucida Grande"/>
      <w:sz w:val="18"/>
      <w:szCs w:val="18"/>
    </w:rPr>
  </w:style>
  <w:style w:type="paragraph" w:styleId="NormalWeb">
    <w:name w:val="Normal (Web)"/>
    <w:basedOn w:val="Normal"/>
    <w:uiPriority w:val="99"/>
    <w:unhideWhenUsed/>
    <w:rsid w:val="008E2E8C"/>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FD65BF"/>
    <w:rPr>
      <w:b/>
      <w:bCs/>
    </w:rPr>
  </w:style>
  <w:style w:type="character" w:styleId="Emphasis">
    <w:name w:val="Emphasis"/>
    <w:basedOn w:val="DefaultParagraphFont"/>
    <w:uiPriority w:val="20"/>
    <w:qFormat/>
    <w:rsid w:val="00FD6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28">
      <w:bodyDiv w:val="1"/>
      <w:marLeft w:val="0"/>
      <w:marRight w:val="0"/>
      <w:marTop w:val="0"/>
      <w:marBottom w:val="0"/>
      <w:divBdr>
        <w:top w:val="none" w:sz="0" w:space="0" w:color="auto"/>
        <w:left w:val="none" w:sz="0" w:space="0" w:color="auto"/>
        <w:bottom w:val="none" w:sz="0" w:space="0" w:color="auto"/>
        <w:right w:val="none" w:sz="0" w:space="0" w:color="auto"/>
      </w:divBdr>
    </w:div>
    <w:div w:id="406198141">
      <w:bodyDiv w:val="1"/>
      <w:marLeft w:val="0"/>
      <w:marRight w:val="0"/>
      <w:marTop w:val="0"/>
      <w:marBottom w:val="0"/>
      <w:divBdr>
        <w:top w:val="none" w:sz="0" w:space="0" w:color="auto"/>
        <w:left w:val="none" w:sz="0" w:space="0" w:color="auto"/>
        <w:bottom w:val="none" w:sz="0" w:space="0" w:color="auto"/>
        <w:right w:val="none" w:sz="0" w:space="0" w:color="auto"/>
      </w:divBdr>
    </w:div>
    <w:div w:id="545871484">
      <w:bodyDiv w:val="1"/>
      <w:marLeft w:val="0"/>
      <w:marRight w:val="0"/>
      <w:marTop w:val="0"/>
      <w:marBottom w:val="0"/>
      <w:divBdr>
        <w:top w:val="none" w:sz="0" w:space="0" w:color="auto"/>
        <w:left w:val="none" w:sz="0" w:space="0" w:color="auto"/>
        <w:bottom w:val="none" w:sz="0" w:space="0" w:color="auto"/>
        <w:right w:val="none" w:sz="0" w:space="0" w:color="auto"/>
      </w:divBdr>
    </w:div>
    <w:div w:id="599796210">
      <w:bodyDiv w:val="1"/>
      <w:marLeft w:val="0"/>
      <w:marRight w:val="0"/>
      <w:marTop w:val="0"/>
      <w:marBottom w:val="0"/>
      <w:divBdr>
        <w:top w:val="none" w:sz="0" w:space="0" w:color="auto"/>
        <w:left w:val="none" w:sz="0" w:space="0" w:color="auto"/>
        <w:bottom w:val="none" w:sz="0" w:space="0" w:color="auto"/>
        <w:right w:val="none" w:sz="0" w:space="0" w:color="auto"/>
      </w:divBdr>
      <w:divsChild>
        <w:div w:id="1233854971">
          <w:marLeft w:val="0"/>
          <w:marRight w:val="0"/>
          <w:marTop w:val="0"/>
          <w:marBottom w:val="0"/>
          <w:divBdr>
            <w:top w:val="none" w:sz="0" w:space="0" w:color="auto"/>
            <w:left w:val="none" w:sz="0" w:space="0" w:color="auto"/>
            <w:bottom w:val="none" w:sz="0" w:space="0" w:color="auto"/>
            <w:right w:val="none" w:sz="0" w:space="0" w:color="auto"/>
          </w:divBdr>
        </w:div>
      </w:divsChild>
    </w:div>
    <w:div w:id="804467765">
      <w:bodyDiv w:val="1"/>
      <w:marLeft w:val="0"/>
      <w:marRight w:val="0"/>
      <w:marTop w:val="0"/>
      <w:marBottom w:val="0"/>
      <w:divBdr>
        <w:top w:val="none" w:sz="0" w:space="0" w:color="auto"/>
        <w:left w:val="none" w:sz="0" w:space="0" w:color="auto"/>
        <w:bottom w:val="none" w:sz="0" w:space="0" w:color="auto"/>
        <w:right w:val="none" w:sz="0" w:space="0" w:color="auto"/>
      </w:divBdr>
      <w:divsChild>
        <w:div w:id="1019312511">
          <w:marLeft w:val="0"/>
          <w:marRight w:val="0"/>
          <w:marTop w:val="0"/>
          <w:marBottom w:val="0"/>
          <w:divBdr>
            <w:top w:val="none" w:sz="0" w:space="0" w:color="auto"/>
            <w:left w:val="none" w:sz="0" w:space="0" w:color="auto"/>
            <w:bottom w:val="none" w:sz="0" w:space="0" w:color="auto"/>
            <w:right w:val="none" w:sz="0" w:space="0" w:color="auto"/>
          </w:divBdr>
          <w:divsChild>
            <w:div w:id="300235108">
              <w:marLeft w:val="0"/>
              <w:marRight w:val="0"/>
              <w:marTop w:val="0"/>
              <w:marBottom w:val="0"/>
              <w:divBdr>
                <w:top w:val="none" w:sz="0" w:space="0" w:color="auto"/>
                <w:left w:val="none" w:sz="0" w:space="0" w:color="auto"/>
                <w:bottom w:val="none" w:sz="0" w:space="0" w:color="auto"/>
                <w:right w:val="none" w:sz="0" w:space="0" w:color="auto"/>
              </w:divBdr>
              <w:divsChild>
                <w:div w:id="1931890454">
                  <w:marLeft w:val="0"/>
                  <w:marRight w:val="0"/>
                  <w:marTop w:val="0"/>
                  <w:marBottom w:val="0"/>
                  <w:divBdr>
                    <w:top w:val="none" w:sz="0" w:space="0" w:color="auto"/>
                    <w:left w:val="none" w:sz="0" w:space="0" w:color="auto"/>
                    <w:bottom w:val="none" w:sz="0" w:space="0" w:color="auto"/>
                    <w:right w:val="none" w:sz="0" w:space="0" w:color="auto"/>
                  </w:divBdr>
                  <w:divsChild>
                    <w:div w:id="1928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28016">
      <w:bodyDiv w:val="1"/>
      <w:marLeft w:val="0"/>
      <w:marRight w:val="0"/>
      <w:marTop w:val="0"/>
      <w:marBottom w:val="0"/>
      <w:divBdr>
        <w:top w:val="none" w:sz="0" w:space="0" w:color="auto"/>
        <w:left w:val="none" w:sz="0" w:space="0" w:color="auto"/>
        <w:bottom w:val="none" w:sz="0" w:space="0" w:color="auto"/>
        <w:right w:val="none" w:sz="0" w:space="0" w:color="auto"/>
      </w:divBdr>
    </w:div>
    <w:div w:id="1251695792">
      <w:bodyDiv w:val="1"/>
      <w:marLeft w:val="0"/>
      <w:marRight w:val="0"/>
      <w:marTop w:val="0"/>
      <w:marBottom w:val="0"/>
      <w:divBdr>
        <w:top w:val="none" w:sz="0" w:space="0" w:color="auto"/>
        <w:left w:val="none" w:sz="0" w:space="0" w:color="auto"/>
        <w:bottom w:val="none" w:sz="0" w:space="0" w:color="auto"/>
        <w:right w:val="none" w:sz="0" w:space="0" w:color="auto"/>
      </w:divBdr>
      <w:divsChild>
        <w:div w:id="1796556640">
          <w:marLeft w:val="0"/>
          <w:marRight w:val="0"/>
          <w:marTop w:val="0"/>
          <w:marBottom w:val="0"/>
          <w:divBdr>
            <w:top w:val="none" w:sz="0" w:space="0" w:color="auto"/>
            <w:left w:val="none" w:sz="0" w:space="0" w:color="auto"/>
            <w:bottom w:val="none" w:sz="0" w:space="0" w:color="auto"/>
            <w:right w:val="none" w:sz="0" w:space="0" w:color="auto"/>
          </w:divBdr>
          <w:divsChild>
            <w:div w:id="37515325">
              <w:marLeft w:val="0"/>
              <w:marRight w:val="0"/>
              <w:marTop w:val="0"/>
              <w:marBottom w:val="0"/>
              <w:divBdr>
                <w:top w:val="none" w:sz="0" w:space="0" w:color="auto"/>
                <w:left w:val="none" w:sz="0" w:space="0" w:color="auto"/>
                <w:bottom w:val="none" w:sz="0" w:space="0" w:color="auto"/>
                <w:right w:val="none" w:sz="0" w:space="0" w:color="auto"/>
              </w:divBdr>
              <w:divsChild>
                <w:div w:id="8410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6290">
      <w:bodyDiv w:val="1"/>
      <w:marLeft w:val="0"/>
      <w:marRight w:val="0"/>
      <w:marTop w:val="0"/>
      <w:marBottom w:val="0"/>
      <w:divBdr>
        <w:top w:val="none" w:sz="0" w:space="0" w:color="auto"/>
        <w:left w:val="none" w:sz="0" w:space="0" w:color="auto"/>
        <w:bottom w:val="none" w:sz="0" w:space="0" w:color="auto"/>
        <w:right w:val="none" w:sz="0" w:space="0" w:color="auto"/>
      </w:divBdr>
    </w:div>
    <w:div w:id="1405295504">
      <w:bodyDiv w:val="1"/>
      <w:marLeft w:val="0"/>
      <w:marRight w:val="0"/>
      <w:marTop w:val="0"/>
      <w:marBottom w:val="0"/>
      <w:divBdr>
        <w:top w:val="none" w:sz="0" w:space="0" w:color="auto"/>
        <w:left w:val="none" w:sz="0" w:space="0" w:color="auto"/>
        <w:bottom w:val="none" w:sz="0" w:space="0" w:color="auto"/>
        <w:right w:val="none" w:sz="0" w:space="0" w:color="auto"/>
      </w:divBdr>
    </w:div>
    <w:div w:id="1801916441">
      <w:bodyDiv w:val="1"/>
      <w:marLeft w:val="0"/>
      <w:marRight w:val="0"/>
      <w:marTop w:val="0"/>
      <w:marBottom w:val="0"/>
      <w:divBdr>
        <w:top w:val="none" w:sz="0" w:space="0" w:color="auto"/>
        <w:left w:val="none" w:sz="0" w:space="0" w:color="auto"/>
        <w:bottom w:val="none" w:sz="0" w:space="0" w:color="auto"/>
        <w:right w:val="none" w:sz="0" w:space="0" w:color="auto"/>
      </w:divBdr>
    </w:div>
    <w:div w:id="2109038718">
      <w:bodyDiv w:val="1"/>
      <w:marLeft w:val="0"/>
      <w:marRight w:val="0"/>
      <w:marTop w:val="0"/>
      <w:marBottom w:val="0"/>
      <w:divBdr>
        <w:top w:val="none" w:sz="0" w:space="0" w:color="auto"/>
        <w:left w:val="none" w:sz="0" w:space="0" w:color="auto"/>
        <w:bottom w:val="none" w:sz="0" w:space="0" w:color="auto"/>
        <w:right w:val="none" w:sz="0" w:space="0" w:color="auto"/>
      </w:divBdr>
      <w:divsChild>
        <w:div w:id="156680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1000.com/work/citation?ids=2024668,1037600&amp;pre=&amp;pre=&amp;suf=&amp;suf=&amp;sa=0,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tches.elm.eu.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1000.com/work/citation?ids=3198913,4167255,1747159&amp;pre=&amp;pre=&amp;pre=&amp;suf=&amp;suf=&amp;suf=&amp;sa=0,0,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1000.com/work/citation?ids=4499730&amp;pre=&amp;suf=&amp;sa=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6470-11AF-4219-9DF6-1BED8EA0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7587DA-3E36-491C-931E-EF6323997BC8}">
  <ds:schemaRef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s>
</ds:datastoreItem>
</file>

<file path=customXml/itemProps3.xml><?xml version="1.0" encoding="utf-8"?>
<ds:datastoreItem xmlns:ds="http://schemas.openxmlformats.org/officeDocument/2006/customXml" ds:itemID="{DE62C3AA-1C95-4E58-A2B5-0DE1BF44EFAB}">
  <ds:schemaRefs>
    <ds:schemaRef ds:uri="http://schemas.microsoft.com/sharepoint/v3/contenttype/forms"/>
  </ds:schemaRefs>
</ds:datastoreItem>
</file>

<file path=customXml/itemProps4.xml><?xml version="1.0" encoding="utf-8"?>
<ds:datastoreItem xmlns:ds="http://schemas.openxmlformats.org/officeDocument/2006/customXml" ds:itemID="{4F767222-0242-4308-A1AF-BD2EB844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Chea</dc:creator>
  <cp:lastModifiedBy>Sarah Jugurnauth-Little</cp:lastModifiedBy>
  <cp:revision>3</cp:revision>
  <cp:lastPrinted>2019-08-20T14:17:00Z</cp:lastPrinted>
  <dcterms:created xsi:type="dcterms:W3CDTF">2019-08-20T14:14:00Z</dcterms:created>
  <dcterms:modified xsi:type="dcterms:W3CDTF">2019-08-20T14:47:00Z</dcterms:modified>
</cp:coreProperties>
</file>